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A" w:rsidRDefault="008C256A" w:rsidP="008C256A">
      <w:pPr>
        <w:keepNext/>
        <w:spacing w:line="24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МАРЬИНСКОГО СЕЛЬСОВЕТА </w:t>
      </w:r>
    </w:p>
    <w:p w:rsidR="008C256A" w:rsidRDefault="008C256A" w:rsidP="008C256A">
      <w:pPr>
        <w:keepNext/>
        <w:spacing w:line="240" w:lineRule="atLeast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КИРСАНОВСКОГО РАЙОНА ТАМБОВСКОЙ ОБЛАСТИ</w:t>
      </w:r>
    </w:p>
    <w:p w:rsidR="008C256A" w:rsidRDefault="008C256A" w:rsidP="008C256A">
      <w:pPr>
        <w:keepNext/>
        <w:spacing w:line="240" w:lineRule="atLeast"/>
        <w:jc w:val="center"/>
        <w:rPr>
          <w:b/>
          <w:sz w:val="28"/>
          <w:szCs w:val="28"/>
          <w:lang w:eastAsia="ru-RU"/>
        </w:rPr>
      </w:pPr>
    </w:p>
    <w:p w:rsidR="008C256A" w:rsidRPr="006059BD" w:rsidRDefault="008C256A" w:rsidP="008C256A">
      <w:pPr>
        <w:keepNext/>
        <w:spacing w:line="240" w:lineRule="atLeast"/>
        <w:jc w:val="center"/>
        <w:rPr>
          <w:sz w:val="28"/>
          <w:szCs w:val="28"/>
          <w:lang w:eastAsia="ru-RU"/>
        </w:rPr>
      </w:pPr>
      <w:r w:rsidRPr="006059BD">
        <w:rPr>
          <w:sz w:val="28"/>
          <w:szCs w:val="28"/>
          <w:lang w:eastAsia="ru-RU"/>
        </w:rPr>
        <w:t>ПОСТАНОВЛЕНИЕ</w:t>
      </w:r>
    </w:p>
    <w:p w:rsidR="008C256A" w:rsidRPr="006059BD" w:rsidRDefault="008C256A" w:rsidP="008C256A">
      <w:pPr>
        <w:keepNext/>
        <w:spacing w:line="240" w:lineRule="atLeast"/>
        <w:rPr>
          <w:sz w:val="28"/>
          <w:szCs w:val="28"/>
          <w:lang w:eastAsia="ru-RU"/>
        </w:rPr>
      </w:pPr>
    </w:p>
    <w:p w:rsidR="008C256A" w:rsidRPr="006059BD" w:rsidRDefault="00257FFA" w:rsidP="008C256A">
      <w:pPr>
        <w:keepNext/>
        <w:spacing w:line="240" w:lineRule="atLeast"/>
        <w:ind w:right="-1"/>
        <w:rPr>
          <w:i/>
          <w:sz w:val="28"/>
          <w:szCs w:val="28"/>
          <w:lang w:eastAsia="ru-RU"/>
        </w:rPr>
      </w:pPr>
      <w:r w:rsidRPr="006059BD">
        <w:rPr>
          <w:sz w:val="28"/>
          <w:szCs w:val="28"/>
          <w:lang w:eastAsia="ru-RU"/>
        </w:rPr>
        <w:t>27</w:t>
      </w:r>
      <w:r w:rsidR="008C256A" w:rsidRPr="006059BD">
        <w:rPr>
          <w:sz w:val="28"/>
          <w:szCs w:val="28"/>
          <w:lang w:eastAsia="ru-RU"/>
        </w:rPr>
        <w:t xml:space="preserve">.12.2022                                      </w:t>
      </w:r>
      <w:proofErr w:type="spellStart"/>
      <w:r w:rsidR="008C256A" w:rsidRPr="006059BD">
        <w:rPr>
          <w:sz w:val="28"/>
          <w:szCs w:val="28"/>
          <w:lang w:eastAsia="ru-RU"/>
        </w:rPr>
        <w:t>с.Марьинка</w:t>
      </w:r>
      <w:proofErr w:type="spellEnd"/>
      <w:r w:rsidR="008C256A" w:rsidRPr="006059BD">
        <w:rPr>
          <w:sz w:val="28"/>
          <w:szCs w:val="28"/>
          <w:lang w:eastAsia="ru-RU"/>
        </w:rPr>
        <w:t xml:space="preserve">                                              № </w:t>
      </w:r>
      <w:r w:rsidRPr="006059BD">
        <w:rPr>
          <w:sz w:val="28"/>
          <w:szCs w:val="28"/>
          <w:lang w:eastAsia="ru-RU"/>
        </w:rPr>
        <w:t>142</w:t>
      </w:r>
    </w:p>
    <w:p w:rsidR="008C256A" w:rsidRPr="006059BD" w:rsidRDefault="008C256A" w:rsidP="008C256A">
      <w:pPr>
        <w:jc w:val="both"/>
        <w:rPr>
          <w:sz w:val="28"/>
          <w:szCs w:val="28"/>
          <w:lang w:eastAsia="ru-RU"/>
        </w:rPr>
      </w:pPr>
    </w:p>
    <w:p w:rsidR="008C256A" w:rsidRPr="006059BD" w:rsidRDefault="008C256A" w:rsidP="008C256A">
      <w:pPr>
        <w:pStyle w:val="Standard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8C256A" w:rsidRPr="006059BD" w:rsidRDefault="008C256A" w:rsidP="008C25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9B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059BD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OLE_LINK1"/>
      <w:bookmarkStart w:id="1" w:name="OLE_LINK2"/>
      <w:r w:rsidRPr="006059BD">
        <w:rPr>
          <w:rFonts w:ascii="Times New Roman" w:hAnsi="Times New Roman" w:cs="Times New Roman"/>
          <w:b w:val="0"/>
          <w:sz w:val="28"/>
          <w:szCs w:val="28"/>
        </w:rPr>
        <w:t xml:space="preserve">Перевод земель или земельных участков в составе таких земель из одной категории в другую </w:t>
      </w:r>
      <w:r w:rsidRPr="006059BD">
        <w:rPr>
          <w:rFonts w:ascii="Times New Roman" w:hAnsi="Times New Roman" w:cs="Times New Roman"/>
          <w:b w:val="0"/>
          <w:sz w:val="28"/>
          <w:szCs w:val="28"/>
          <w:lang w:eastAsia="ru-RU"/>
        </w:rPr>
        <w:t>категорию</w:t>
      </w:r>
      <w:bookmarkEnd w:id="0"/>
      <w:bookmarkEnd w:id="1"/>
      <w:r w:rsidRPr="006059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C256A" w:rsidRPr="00257FFA" w:rsidRDefault="008C256A" w:rsidP="008C25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256A" w:rsidRPr="00257FFA" w:rsidRDefault="008C256A" w:rsidP="008C256A">
      <w:pPr>
        <w:ind w:firstLine="709"/>
        <w:jc w:val="both"/>
        <w:rPr>
          <w:sz w:val="28"/>
          <w:szCs w:val="28"/>
          <w:lang w:eastAsia="ru-RU"/>
        </w:rPr>
      </w:pPr>
      <w:r w:rsidRPr="00257FFA">
        <w:rPr>
          <w:sz w:val="28"/>
          <w:szCs w:val="28"/>
          <w:lang w:eastAsia="ru-RU"/>
        </w:rPr>
        <w:t>В соответствии с Федеральным законом от  21.12.2004 № 172-ФЗ «О переводе</w:t>
      </w:r>
      <w:r w:rsidRPr="00257FFA">
        <w:rPr>
          <w:bCs/>
          <w:sz w:val="28"/>
          <w:szCs w:val="28"/>
          <w:lang w:eastAsia="ru-RU"/>
        </w:rPr>
        <w:t xml:space="preserve"> земель или земельных участков из одной категории в другую»</w:t>
      </w:r>
      <w:r w:rsidRPr="00257FFA">
        <w:rPr>
          <w:color w:val="000000"/>
          <w:sz w:val="28"/>
          <w:szCs w:val="28"/>
        </w:rPr>
        <w:t xml:space="preserve">, Федеральным законом </w:t>
      </w:r>
      <w:r w:rsidRPr="00257FFA">
        <w:rPr>
          <w:sz w:val="28"/>
          <w:szCs w:val="28"/>
          <w:lang w:eastAsia="ru-RU"/>
        </w:rPr>
        <w:t>от 27.07.2010 № 210-ФЗ  «Об организации предоставления государственных и муниципальных услуг», постановлением администрации Марьинского сельсовета Кирсановского района Тамбовской области от 28.10.2019 № 190 «Об утверждении Порядка разработки и утверждения административных регламентов предоставления муниципальных услуг» администрацией Марьинского сельсовета Кирсановского района Тамбовской области ПОСТАНОВЛЯЕТ:</w:t>
      </w:r>
    </w:p>
    <w:p w:rsidR="008C256A" w:rsidRPr="00257FFA" w:rsidRDefault="008C256A" w:rsidP="008C256A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eastAsia="ru-RU" w:bidi="ar-SA"/>
        </w:rPr>
      </w:pPr>
      <w:r w:rsidRPr="00257FFA">
        <w:rPr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eastAsia="ru-RU" w:bidi="ar-SA"/>
        </w:rPr>
        <w:t>1. Утвердить 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 категорию» согласно приложению.</w:t>
      </w:r>
    </w:p>
    <w:p w:rsidR="008C256A" w:rsidRPr="00257FFA" w:rsidRDefault="008C256A" w:rsidP="008C256A">
      <w:pPr>
        <w:ind w:firstLine="709"/>
        <w:jc w:val="both"/>
        <w:rPr>
          <w:sz w:val="28"/>
          <w:szCs w:val="28"/>
          <w:lang w:eastAsia="ru-RU"/>
        </w:rPr>
      </w:pPr>
      <w:r w:rsidRPr="00257FFA">
        <w:rPr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Марьинского сельсовета «Информационный бюллетень» и разместить на официальном сайте администрации Кирсановского района на странице Марьинского сельсовета в сети «Интернет»</w:t>
      </w:r>
    </w:p>
    <w:p w:rsidR="008C256A" w:rsidRPr="00257FFA" w:rsidRDefault="008C256A" w:rsidP="008C256A">
      <w:pPr>
        <w:ind w:firstLine="709"/>
        <w:jc w:val="both"/>
        <w:rPr>
          <w:sz w:val="28"/>
          <w:szCs w:val="28"/>
          <w:lang w:eastAsia="ru-RU"/>
        </w:rPr>
      </w:pPr>
      <w:r w:rsidRPr="00257FFA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C256A" w:rsidRPr="00257FFA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C256A" w:rsidRPr="00257FFA" w:rsidRDefault="008C256A" w:rsidP="008C256A">
      <w:pPr>
        <w:pStyle w:val="Standard"/>
        <w:ind w:firstLine="53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C256A" w:rsidRPr="00257FFA" w:rsidRDefault="008C256A" w:rsidP="008C256A">
      <w:pPr>
        <w:pStyle w:val="Standard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57FF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Глава  сельсовета                                                                           С. Н. Гоголев</w:t>
      </w:r>
    </w:p>
    <w:p w:rsidR="008C256A" w:rsidRPr="00257FFA" w:rsidRDefault="008C256A" w:rsidP="008C256A">
      <w:pPr>
        <w:jc w:val="center"/>
        <w:rPr>
          <w:sz w:val="28"/>
          <w:szCs w:val="28"/>
          <w:lang w:eastAsia="ru-RU"/>
        </w:rPr>
      </w:pPr>
    </w:p>
    <w:p w:rsidR="008C256A" w:rsidRPr="00257FFA" w:rsidRDefault="008C256A" w:rsidP="008C256A">
      <w:pPr>
        <w:jc w:val="center"/>
        <w:rPr>
          <w:sz w:val="28"/>
          <w:szCs w:val="28"/>
          <w:lang w:eastAsia="ru-RU"/>
        </w:rPr>
      </w:pPr>
    </w:p>
    <w:p w:rsidR="008C256A" w:rsidRPr="00257FFA" w:rsidRDefault="008C256A" w:rsidP="008C256A">
      <w:pPr>
        <w:jc w:val="center"/>
        <w:rPr>
          <w:sz w:val="28"/>
          <w:szCs w:val="28"/>
          <w:lang w:eastAsia="ru-RU"/>
        </w:rPr>
      </w:pPr>
    </w:p>
    <w:p w:rsidR="008C256A" w:rsidRDefault="008C256A" w:rsidP="008C256A">
      <w:pPr>
        <w:jc w:val="center"/>
        <w:rPr>
          <w:sz w:val="28"/>
          <w:szCs w:val="28"/>
          <w:lang w:eastAsia="ru-RU"/>
        </w:rPr>
      </w:pPr>
    </w:p>
    <w:p w:rsidR="008C256A" w:rsidRDefault="008C256A" w:rsidP="008C256A">
      <w:pPr>
        <w:jc w:val="center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257FFA" w:rsidRDefault="00257FF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ind w:firstLine="709"/>
        <w:jc w:val="both"/>
        <w:rPr>
          <w:sz w:val="28"/>
          <w:szCs w:val="28"/>
          <w:lang w:eastAsia="ru-RU"/>
        </w:rPr>
      </w:pPr>
    </w:p>
    <w:p w:rsidR="008C256A" w:rsidRDefault="008C256A" w:rsidP="008C256A">
      <w:pPr>
        <w:tabs>
          <w:tab w:val="left" w:pos="439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АДМИНИСТРАТИВНЫЙ РЕГЛАМЕНТ</w:t>
      </w:r>
    </w:p>
    <w:p w:rsidR="008C256A" w:rsidRDefault="008C256A" w:rsidP="008C256A">
      <w:pPr>
        <w:tabs>
          <w:tab w:val="left" w:pos="4395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предоставления муниципальной услуги</w:t>
      </w:r>
    </w:p>
    <w:p w:rsidR="008C256A" w:rsidRDefault="008C256A" w:rsidP="008C256A">
      <w:pPr>
        <w:spacing w:before="89" w:line="322" w:lineRule="exact"/>
        <w:ind w:left="904" w:right="5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«Перевод земель или земельных участков в составе таких земель из одной категории в другую категорию»</w:t>
      </w:r>
    </w:p>
    <w:p w:rsidR="008C256A" w:rsidRDefault="008C256A" w:rsidP="008C256A">
      <w:pPr>
        <w:ind w:left="126" w:right="137"/>
        <w:jc w:val="center"/>
        <w:rPr>
          <w:sz w:val="28"/>
          <w:szCs w:val="28"/>
          <w:lang w:eastAsia="ru-RU"/>
        </w:rPr>
      </w:pPr>
    </w:p>
    <w:p w:rsidR="008C256A" w:rsidRPr="003A0B44" w:rsidRDefault="008C256A" w:rsidP="008C256A">
      <w:pPr>
        <w:pStyle w:val="1"/>
        <w:tabs>
          <w:tab w:val="left" w:pos="4618"/>
        </w:tabs>
        <w:spacing w:before="116"/>
        <w:ind w:left="3897"/>
        <w:jc w:val="left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1. Общие положения</w:t>
      </w:r>
    </w:p>
    <w:p w:rsidR="008C256A" w:rsidRPr="003A0B44" w:rsidRDefault="008C256A" w:rsidP="008C256A">
      <w:pPr>
        <w:pStyle w:val="a3"/>
        <w:spacing w:before="6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Административный регламент предоставления муниципальной услуги «Перевод земель или земельных участков  в составе таких земель из одной категории в другую категорию» (далее – административный регламент, муниципальная услуга)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 Марьинского сельсовета Кирсановского района Тамбовской области и частной собственности на территории Марьинского сельсовета Кирсановского района Тамбовской области, за исключением земель сельскохозяйственного назначения и земель населенных пунктов.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1.1 Круг заявителей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с запросом о предоставлении муниципальной услуги (далее – заявитель) либо их уполномоченные представители.</w:t>
      </w:r>
    </w:p>
    <w:p w:rsidR="008C256A" w:rsidRPr="003A0B44" w:rsidRDefault="008C256A" w:rsidP="008C256A">
      <w:pPr>
        <w:pStyle w:val="a3"/>
        <w:spacing w:before="5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1.2. Требования к порядку информирования о предоставлении 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1.2.1. Информация о предоставлении муниципальной услуги размещается: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1.2.1.1. непосредственно в здании администрации  Марьинского сельсовета Кирсановского района Тамбовской области (далее –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1.2.1.2. на странице Марьинского сельсовета на официальном сайте администрации Кирсановского района в информационно-телекоммуникационной сети «Интернет» http://www.r 37.tmbreg.ru./9287/9294/</w:t>
      </w:r>
      <w:proofErr w:type="spellStart"/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html</w:t>
      </w:r>
      <w:proofErr w:type="spellEnd"/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https://www.gosuslugi.ru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https://www.gosuslugi68.ru (далее — региональный портал). 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Администрация обеспечивает актуализацию информации в течение 10 рабочих дней с момента возникновения необходимости данной актуализации.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Информация о порядке и сроках предоставления муниципальной услуги предоставляется заявителю бесплатно.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1.2.2. Информация о месте нахождения Администрации: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Адрес: 393376, Тамбовская область, Кирсановский район с. Марьинка, улица Дорожная, дом 67.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Прием документов для целей предоставления муниципальной услуги осуществляется по </w:t>
      </w:r>
      <w:r w:rsidRPr="003A0B44">
        <w:rPr>
          <w:sz w:val="24"/>
          <w:szCs w:val="24"/>
          <w:lang w:eastAsia="ru-RU"/>
        </w:rPr>
        <w:lastRenderedPageBreak/>
        <w:t>адресу: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Адрес: 393376, Тамбовская область, Кирсановский район с. Марьинка, улица Дорожная, дом 67.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Телефон: 8 (47537) 64-5-37 .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Официальный сайт Администрации: http://www.r 37.tmbreg.ru./9287/9294/</w:t>
      </w:r>
      <w:proofErr w:type="spellStart"/>
      <w:r w:rsidRPr="003A0B44">
        <w:rPr>
          <w:sz w:val="24"/>
          <w:szCs w:val="24"/>
          <w:lang w:eastAsia="ru-RU"/>
        </w:rPr>
        <w:t>html</w:t>
      </w:r>
      <w:proofErr w:type="spellEnd"/>
      <w:r w:rsidRPr="003A0B44">
        <w:rPr>
          <w:sz w:val="24"/>
          <w:szCs w:val="24"/>
          <w:lang w:eastAsia="ru-RU"/>
        </w:rPr>
        <w:t xml:space="preserve"> .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Адрес электронной почты Администрации: ssm@r37.tambov.gov.ru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1.2.3. График работы Администрации: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понедельник С 8-00 до 16-12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вторник С 8-00 до 16-12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среда С 8-00 до 16-12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четверг С 8-00 до 16-12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пятница С 8-00 до 16-12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суббота выходной день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воскресенье выходной день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Перерыв на обед С 12-00 до 13-00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1.2.4.Часы приема заявителей по вопросам предоставления муниципальной услуги Администрацией: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понедельник С 8-00 до 15-00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вторник С 8-00 до 15-00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среда С 8-00 до 15-00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четверг С 8-00 до 15-00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пятница С 8-00 до 15-00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суббота выходной день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воскресенье выходной день 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Перерыв на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обед С 12-00 до 13-00</w:t>
      </w:r>
    </w:p>
    <w:p w:rsidR="008C256A" w:rsidRPr="003A0B44" w:rsidRDefault="008C256A" w:rsidP="008C256A">
      <w:pPr>
        <w:ind w:firstLine="708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1.2.5. В предоставлении муниципальной услуги принимают участие: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pStyle w:val="western"/>
        <w:tabs>
          <w:tab w:val="left" w:pos="4395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A0B44">
        <w:rPr>
          <w:rFonts w:ascii="Times New Roman" w:eastAsia="Times New Roman" w:hAnsi="Times New Roman"/>
          <w:color w:val="auto"/>
          <w:sz w:val="24"/>
          <w:szCs w:val="24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адрес: 392000, г. Тамбов, ул. Сергея Рахманинова, д. 1А;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телефон для справок: (4752) 72-80-02, 79-58-05;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график (режим) работы: понедельник - четверг: с 8.30 до 17.30, пятница: с 9.00 до 16.15, перерыв с 12.30 до 13.15.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день, предшествующий праздничному, продолжительность рабочего дня сокращается на один час;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выходные дни: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суббота, воскресенье, нерабочие праздничные дни;</w:t>
      </w:r>
    </w:p>
    <w:p w:rsidR="008C256A" w:rsidRPr="003A0B44" w:rsidRDefault="008C256A" w:rsidP="008C256A">
      <w:pPr>
        <w:tabs>
          <w:tab w:val="left" w:pos="4395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официальный сайт: https://rosreestr.gov.ru.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адрес электронной почты: 68_upr@rosreestr.ru;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1.2.5.2. Управление Федеральной налоговой службы по Тамбовской области:</w:t>
      </w:r>
    </w:p>
    <w:p w:rsidR="008C256A" w:rsidRPr="003A0B44" w:rsidRDefault="008C256A" w:rsidP="008C256A">
      <w:pPr>
        <w:ind w:firstLine="709"/>
        <w:jc w:val="both"/>
        <w:rPr>
          <w:bCs/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адрес: </w:t>
      </w:r>
      <w:r w:rsidRPr="003A0B44">
        <w:rPr>
          <w:bCs/>
          <w:sz w:val="24"/>
          <w:szCs w:val="24"/>
          <w:lang w:eastAsia="ru-RU"/>
        </w:rPr>
        <w:t>392036, г. Тамбов,ул. Интернациональная, д. 55;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телефон для справок: (4752) 47-14-74;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график (режим) работы: понедельник - четверг: с 9:00 до 18:00, пятница: c 9:00 до 16:45, перерыв с 12:30 до 13:15;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официальный сайт: https://www.nalog.ru/rn68/;</w:t>
      </w:r>
    </w:p>
    <w:p w:rsidR="008C256A" w:rsidRPr="003A0B44" w:rsidRDefault="008C256A" w:rsidP="008C256A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адрес электронной почты: u68@r68.nalog.ru.</w:t>
      </w:r>
    </w:p>
    <w:p w:rsidR="008C256A" w:rsidRPr="003A0B44" w:rsidRDefault="008C256A" w:rsidP="008C256A">
      <w:pPr>
        <w:tabs>
          <w:tab w:val="left" w:pos="1134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1.2.5.3. Управление по охране окружающей среды и природопользованию Тамбовской области: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адрес: 392036, г. Тамбов, ул. Базарная, д. 104;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телефон для справок: 8(4752) 79-14-42;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график (режим) работы: 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понедельник-пятница: 08:30-17:30; 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официальный сайт: http://www.opr.tmbreg.ru;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адрес электронной почты: post@opr.tambov.gov.ru.</w:t>
      </w:r>
    </w:p>
    <w:p w:rsidR="008C256A" w:rsidRPr="003A0B44" w:rsidRDefault="008C256A" w:rsidP="008C256A">
      <w:pPr>
        <w:pStyle w:val="a3"/>
        <w:spacing w:before="5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tabs>
          <w:tab w:val="left" w:pos="1312"/>
        </w:tabs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 xml:space="preserve">2. Стандарт предоставления муниципальной услуги        </w:t>
      </w:r>
    </w:p>
    <w:p w:rsidR="008C256A" w:rsidRPr="003A0B44" w:rsidRDefault="008C256A" w:rsidP="008C256A">
      <w:pPr>
        <w:pStyle w:val="1"/>
        <w:tabs>
          <w:tab w:val="left" w:pos="1312"/>
        </w:tabs>
        <w:ind w:left="0" w:firstLine="709"/>
        <w:rPr>
          <w:bCs w:val="0"/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tabs>
          <w:tab w:val="left" w:pos="1312"/>
        </w:tabs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2.1. Наименование  муниципальной услуги</w:t>
      </w:r>
    </w:p>
    <w:p w:rsidR="008C256A" w:rsidRPr="003A0B44" w:rsidRDefault="008C256A" w:rsidP="008C256A">
      <w:pPr>
        <w:pStyle w:val="1"/>
        <w:tabs>
          <w:tab w:val="left" w:pos="1312"/>
        </w:tabs>
        <w:ind w:left="0" w:firstLine="709"/>
        <w:rPr>
          <w:bCs w:val="0"/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Наименование муниципальной услуги: «Перевод земель или земельных участков в составе таких земель из одной категории в другую категорию».</w:t>
      </w:r>
    </w:p>
    <w:p w:rsidR="008C256A" w:rsidRPr="003A0B44" w:rsidRDefault="008C256A" w:rsidP="008C256A">
      <w:pPr>
        <w:pStyle w:val="a5"/>
        <w:numPr>
          <w:ilvl w:val="1"/>
          <w:numId w:val="1"/>
        </w:numPr>
        <w:tabs>
          <w:tab w:val="left" w:pos="1483"/>
        </w:tabs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2.2. Наименование  органа, предоставляющего муниципальную услугу</w:t>
      </w:r>
    </w:p>
    <w:p w:rsidR="008C256A" w:rsidRPr="003A0B44" w:rsidRDefault="008C256A" w:rsidP="008C256A">
      <w:pPr>
        <w:pStyle w:val="a3"/>
        <w:ind w:firstLine="709"/>
        <w:jc w:val="left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ab/>
        <w:t>Муниципальная услуга предоставляется Администрацией.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 xml:space="preserve">2.3. Результат предоставления муниципальной </w:t>
      </w:r>
      <w:r w:rsidRPr="003A0B44">
        <w:rPr>
          <w:sz w:val="24"/>
          <w:szCs w:val="24"/>
          <w:lang w:eastAsia="ru-RU"/>
        </w:rPr>
        <w:t>услуги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5"/>
        <w:tabs>
          <w:tab w:val="left" w:pos="880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2.3.1. Результатом предоставления  муниципальной услуги является:</w:t>
      </w:r>
    </w:p>
    <w:p w:rsidR="008C256A" w:rsidRPr="003A0B44" w:rsidRDefault="008C256A" w:rsidP="008C256A">
      <w:pPr>
        <w:pStyle w:val="a5"/>
        <w:numPr>
          <w:ilvl w:val="2"/>
          <w:numId w:val="1"/>
        </w:numPr>
        <w:tabs>
          <w:tab w:val="left" w:pos="880"/>
        </w:tabs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акт о переводе земельного участка из одной категории в другую по форме согласно приложению № 4 к настоящему административному регламенту (далее – акт о переводе);</w:t>
      </w:r>
    </w:p>
    <w:p w:rsidR="008C256A" w:rsidRPr="003A0B44" w:rsidRDefault="008C256A" w:rsidP="008C256A">
      <w:pPr>
        <w:pStyle w:val="a5"/>
        <w:numPr>
          <w:ilvl w:val="2"/>
          <w:numId w:val="1"/>
        </w:numPr>
        <w:tabs>
          <w:tab w:val="left" w:pos="880"/>
        </w:tabs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акт об отказе в переводе земельного участка из одной категории в другую по форме согласно приложению № 5 к настоящему административному регламенту.</w:t>
      </w:r>
    </w:p>
    <w:p w:rsidR="008C256A" w:rsidRPr="003A0B44" w:rsidRDefault="008C256A" w:rsidP="008C256A">
      <w:pPr>
        <w:pStyle w:val="a5"/>
        <w:tabs>
          <w:tab w:val="left" w:pos="1042"/>
        </w:tabs>
        <w:ind w:left="825" w:right="121" w:firstLine="0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5"/>
        <w:tabs>
          <w:tab w:val="left" w:pos="1042"/>
        </w:tabs>
        <w:ind w:left="0" w:firstLine="709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2.4.1. Срок предоставления муниципальной услуги составляет 74 дня со дня поступления в Администрацию ходатайства.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2.4.3. Срок выдачи (направления) документа, являющегося результатом предоставления муниципальной услуги, составляет 14 календарных дней со дня принятия соответствующего решения, и включается в общий срок предоставления 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8C256A" w:rsidRPr="003A0B44" w:rsidRDefault="008C256A" w:rsidP="008C256A">
      <w:pPr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ab/>
        <w:t>Предоставление муниципальной услуги осуществляется в соответствии с: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Гражданским кодексом Российской Федерации (часть 1 от 30.11.1994                        № 51-ФЗ);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Земельным кодексом Российской Федерации от 25.10.2001 № 136-ФЗ (далее – ЗК РФ);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Градостроительным кодексом Российской Федерации от 29.12.2004 № 190-ФЗ;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ab/>
        <w:t xml:space="preserve">Федеральным законом от 21.12.2004 № 172-ФЗ «О переводе земель или земельных участков из одной категории в другую»;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Федеральным законом Российской Федерации от 27.07.2010 № 210-ФЗ «Об организации предоставления государственных и муниципальных услуг» (далее – Федеральный закон № 210-ФЗ);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Федеральным законом от 13.07.2015 № 218-ФЗ «О государственной регистрации недвижимости»;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Законом Тамбовской области от 05.12.2007 № 316-З «О регулировании земельных отношений в Тамбовской области»;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Уставом муниципального образования, принятым решением  Марьинского сельского Совета народных депутатов от 14.0.2019 № 35</w:t>
      </w:r>
    </w:p>
    <w:p w:rsidR="008C256A" w:rsidRPr="003A0B44" w:rsidRDefault="008C256A" w:rsidP="008C256A">
      <w:pPr>
        <w:spacing w:after="12"/>
        <w:ind w:left="-5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решением Марьинского сельского Совета народных депутатов от 17.10.2013 №9  «Об утверждении генерального плана Марьинского сельсовета Кирсановского района Тамбовской области»;</w:t>
      </w:r>
    </w:p>
    <w:p w:rsidR="008C256A" w:rsidRPr="003A0B44" w:rsidRDefault="008C256A" w:rsidP="008C256A">
      <w:pPr>
        <w:spacing w:line="240" w:lineRule="exact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решением Марьинского сельского Совета народных депутатов от 22.11.2019 №71  «Об утверждении Правил землепользования и застройки муниципального образования Марьинский сельсовет Кирсановского района Тамбовской области»;</w:t>
      </w:r>
    </w:p>
    <w:p w:rsidR="008C256A" w:rsidRPr="003A0B44" w:rsidRDefault="008C256A" w:rsidP="008C256A">
      <w:pPr>
        <w:tabs>
          <w:tab w:val="left" w:pos="4395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Постановлением Марьинского сельсовета Кирсановского района Тамбовской области от 28.10.2019№190  «Об утверждении Порядка разработки и утверждения административных регламентов предоставления муниципальных услуг </w:t>
      </w:r>
    </w:p>
    <w:p w:rsidR="008C256A" w:rsidRPr="003A0B44" w:rsidRDefault="008C256A" w:rsidP="008C256A">
      <w:pPr>
        <w:tabs>
          <w:tab w:val="left" w:pos="4395"/>
        </w:tabs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tabs>
          <w:tab w:val="left" w:pos="1185"/>
        </w:tabs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5"/>
        <w:tabs>
          <w:tab w:val="left" w:pos="1437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 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</w:p>
    <w:p w:rsidR="008C256A" w:rsidRPr="003A0B44" w:rsidRDefault="008C256A" w:rsidP="008C256A">
      <w:pPr>
        <w:pStyle w:val="a5"/>
        <w:tabs>
          <w:tab w:val="left" w:pos="1437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2.6.1.1. ходатайство о переводе земельного участка из состава земель одной категории в другую (далее – ходатайство о переводе, ходатайство), примерная форма которого приведена в приложении № 1 к настоящему административному регламенту;</w:t>
      </w:r>
    </w:p>
    <w:p w:rsidR="008C256A" w:rsidRPr="003A0B44" w:rsidRDefault="008C256A" w:rsidP="008C256A">
      <w:pPr>
        <w:pStyle w:val="a5"/>
        <w:tabs>
          <w:tab w:val="left" w:pos="1437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2.6.1.2. согласие правообладателя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8C256A" w:rsidRPr="003A0B44" w:rsidRDefault="008C256A" w:rsidP="008C256A">
      <w:pPr>
        <w:pStyle w:val="a5"/>
        <w:tabs>
          <w:tab w:val="left" w:pos="1437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2.6.1.3. копия документа, удостоверяющего личность заявителя (для заявителей – физических лиц) или представителя заявителя;</w:t>
      </w:r>
    </w:p>
    <w:p w:rsidR="008C256A" w:rsidRPr="003A0B44" w:rsidRDefault="008C256A" w:rsidP="008C256A">
      <w:pPr>
        <w:pStyle w:val="a5"/>
        <w:tabs>
          <w:tab w:val="left" w:pos="1437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2.6.1.4. документ, подтверждающий полномочия представителя заявителя, в случае, если с ходатайством обращается представитель заявителя;</w:t>
      </w:r>
    </w:p>
    <w:p w:rsidR="008C256A" w:rsidRPr="003A0B44" w:rsidRDefault="008C256A" w:rsidP="008C256A">
      <w:pPr>
        <w:pStyle w:val="a5"/>
        <w:tabs>
          <w:tab w:val="left" w:pos="1534"/>
        </w:tabs>
        <w:ind w:left="0"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2.6.1.5. проект рекультивации земель (в случаях, установленных частью 2 статьи 9 Федерального закона от 21.12.2004 № 172-ФЗ «О переводе земель или земельных участков из одной категории в другую»).</w:t>
      </w:r>
    </w:p>
    <w:p w:rsidR="008C256A" w:rsidRPr="003A0B44" w:rsidRDefault="008C256A" w:rsidP="008C256A">
      <w:pPr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256A" w:rsidRPr="003A0B44" w:rsidRDefault="008C256A" w:rsidP="008C256A">
      <w:pPr>
        <w:pStyle w:val="a5"/>
        <w:numPr>
          <w:ilvl w:val="1"/>
          <w:numId w:val="1"/>
        </w:numPr>
        <w:tabs>
          <w:tab w:val="left" w:pos="1516"/>
        </w:tabs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2.7.1.1.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2.7.1.2. выписка из Единого государственного реестра недвижимости в отношении земельного участка;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2.7.1.3. заключение государственной экологической экспертизы в случае, если ее проведение предусмотрено федеральными законами.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2.7.2. Администрация запрашивает указанные в пункте 2.7.1 настоящего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2.7.4. Запрещается требовать от заявителя: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2.7.4.2.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</w:t>
      </w:r>
      <w:r w:rsidRPr="003A0B44">
        <w:rPr>
          <w:sz w:val="24"/>
          <w:szCs w:val="24"/>
          <w:lang w:eastAsia="ru-RU"/>
        </w:rPr>
        <w:br/>
        <w:t>№ 210-ФЗ перечень документов;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 1 статьи 9 Федерального закона № 210-ФЗ;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случаев, указанных в подпунктах «а» - «г» пункта 4 части 1 статьи 7 Федерального закона № 210-ФЗ;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2.7.4.5.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C256A" w:rsidRPr="003A0B44" w:rsidRDefault="008C256A" w:rsidP="008C256A">
      <w:pPr>
        <w:pStyle w:val="a3"/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2.8.1. Основаниями для отказа в приеме к рассмотрению документов, необходимых для предоставления муниципальной услуги являются: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2.8.1.1. с ходатайством обратилось ненадлежащее лицо;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2.8.1.2.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8C256A" w:rsidRPr="003A0B44" w:rsidRDefault="008C256A" w:rsidP="008C256A">
      <w:pPr>
        <w:pStyle w:val="1"/>
        <w:ind w:left="0" w:firstLine="709"/>
        <w:rPr>
          <w:b w:val="0"/>
          <w:bCs w:val="0"/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2.9.1. Основания для приостановления предоставления муниципальной услуги отсутствуют.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8C256A" w:rsidRPr="003A0B44" w:rsidRDefault="008C256A" w:rsidP="008C256A">
      <w:pPr>
        <w:ind w:firstLine="709"/>
        <w:jc w:val="both"/>
        <w:outlineLvl w:val="0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2.9.2.1. установление в соответствии с федеральными законами ограничения перевода </w:t>
      </w:r>
      <w:r w:rsidRPr="003A0B44">
        <w:rPr>
          <w:sz w:val="24"/>
          <w:szCs w:val="24"/>
          <w:lang w:eastAsia="ru-RU"/>
        </w:rPr>
        <w:lastRenderedPageBreak/>
        <w:t>земель или земельных участков в составе таких земель из одной категории в другую либо запрета на такой перевод;</w:t>
      </w:r>
    </w:p>
    <w:p w:rsidR="008C256A" w:rsidRPr="003A0B44" w:rsidRDefault="008C256A" w:rsidP="008C256A">
      <w:pPr>
        <w:ind w:firstLine="709"/>
        <w:jc w:val="both"/>
        <w:outlineLvl w:val="0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2.9.2.2.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8C256A" w:rsidRPr="003A0B44" w:rsidRDefault="008C256A" w:rsidP="008C256A">
      <w:pPr>
        <w:ind w:firstLine="709"/>
        <w:jc w:val="both"/>
        <w:outlineLvl w:val="0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2.9.2.3.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2.10. Перечень услуг, которые являются необходимыми и обязательными для 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Услуги, которые являются необходимыми и обязательными для предоставления муниципальной услуги, отсутствуют.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2.11. Размер и основания взимания  платы с заявителя за предоставление муниципальной услуги</w:t>
      </w:r>
    </w:p>
    <w:p w:rsidR="008C256A" w:rsidRPr="003A0B44" w:rsidRDefault="008C256A" w:rsidP="008C256A">
      <w:pPr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2.11.1. Предоставление муниципальной услуги осуществляется бесплатно.</w:t>
      </w:r>
    </w:p>
    <w:p w:rsidR="008C256A" w:rsidRPr="003A0B44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2.11.2.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плата с заявителя не взимается.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 xml:space="preserve">2.12. Максимальный срок ожидания в очереди при подаче </w:t>
      </w: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запроса о предоставлении муниципальной услуги и при получении</w:t>
      </w: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Максимальный срок ожидания в очереди при подаче заявителем запроса о предоставлении муниципальной услуги, а также при получении результатов предоставления муниципальной услуги не должен превышать 15 минут.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ind w:left="0" w:firstLine="709"/>
        <w:rPr>
          <w:bCs w:val="0"/>
          <w:sz w:val="24"/>
          <w:szCs w:val="24"/>
          <w:lang w:eastAsia="ru-RU"/>
        </w:rPr>
      </w:pPr>
      <w:r w:rsidRPr="003A0B44">
        <w:rPr>
          <w:bCs w:val="0"/>
          <w:sz w:val="24"/>
          <w:szCs w:val="24"/>
          <w:lang w:eastAsia="ru-RU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2.13.1. Срок регистрации запроса составляет 1 рабочий день со дня получения запроса и документов, необходимых для предоставления 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2.13.2. Запрос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2.14.1. Помещения, предназначенные для работы с заявителями по приему ходатайств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lastRenderedPageBreak/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Места ожидания должны быть оборудованы сидячими местами для посетителей. 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ходатайств, ручками и бумагой.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информация о порядке предоставления муниципальной услуги;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перечень нормативных правовых актов, регламентирующих предоставление муниципальной услуги;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сроки предоставления муниципальной услуги и основания для отказа в предоставлении муниципальной услуги;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формы ходатайств;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При изменении информации по предоставлению муниципальной услуги осуществляется ее обновление.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2.14.4. Прием заявителей без предварительной записи осуществляется в порядке очередности.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сурдопереводчиков</w:t>
      </w:r>
      <w:proofErr w:type="spellEnd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 в рамках предоставления муниципальной услуги.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2.14.5. Вход в здание и помещения, в которых проводится прием ходатайств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2.14.6. На территории, прилегающей к зданию, в котором проводится прием ходатайств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содействие инвалидам при входе в здание, в котором проводится прием ходатайств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сурдопереводчика</w:t>
      </w:r>
      <w:proofErr w:type="spellEnd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 xml:space="preserve"> и </w:t>
      </w:r>
      <w:proofErr w:type="spellStart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тифлосурдопереводчика</w:t>
      </w:r>
      <w:proofErr w:type="spellEnd"/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2.15. Показатели доступности и качества муниципальной услуги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2.15.1. Показателями доступности предоставления муниципальной услуги являются: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2.15.1.1. предоставление возможности получения муниципальной услуги в электронной форме;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2.15.1.2. транспортная или пешая доступность к местам предоставления муниципальной услуги;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2.15.2. Показателями качества предоставления муниципальной услуги являются: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2.15.2.1. отсутствие фактов нарушения сроков предоставления муниципальной услуги;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8C256A" w:rsidRPr="003A0B44" w:rsidRDefault="008C256A" w:rsidP="008C256A">
      <w:pPr>
        <w:pStyle w:val="12"/>
        <w:spacing w:before="0" w:after="0" w:line="240" w:lineRule="auto"/>
        <w:ind w:firstLine="709"/>
        <w:rPr>
          <w:rFonts w:eastAsia="Times New Roman" w:cs="Times New Roman"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Cs w:val="24"/>
          <w:lang w:eastAsia="ru-RU" w:bidi="ar-SA"/>
        </w:rPr>
        <w:t>2.15.2.3. отсутствие обоснованных жалоб заявителя по результатам предоставления муниципальной услуги.</w:t>
      </w:r>
    </w:p>
    <w:p w:rsidR="008C256A" w:rsidRPr="003A0B44" w:rsidRDefault="008C256A" w:rsidP="008C256A">
      <w:pPr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 xml:space="preserve"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</w:t>
      </w:r>
      <w:r w:rsidRPr="003A0B44">
        <w:rPr>
          <w:b/>
          <w:sz w:val="24"/>
          <w:szCs w:val="24"/>
          <w:lang w:eastAsia="ru-RU"/>
        </w:rPr>
        <w:tab/>
        <w:t>особенности предоставления муниципальной услуги в электронной форме</w:t>
      </w:r>
    </w:p>
    <w:p w:rsidR="008C256A" w:rsidRPr="003A0B44" w:rsidRDefault="008C256A" w:rsidP="008C256A">
      <w:pPr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2.16.1. Ходатайство и документы, указанные в пункте 2.6.1 настоящего административного регламента, могут быть поданы заявителем в электронной форме в соответствии с Федеральным законом № 210-ФЗ.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2.16.2. Ходатайство в форме электронного документа представляется в Администрацию по выбору заявителя: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путем направления через личный кабинет Единого или регионального портала;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путем направления электронного документа в Администрацию на официальную электронную почту.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2.16.3. Ходатайство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2.16.4. Ходатайство от имени юридического лица заверяется электронной подписью: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лица, действующего от имени юридического лица без доверенности;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2.16.5. К ходатайству прилагается копия документа, удостоверяющего личность заявителя (удостоверяющего личность представителя заявителя, если ходатайство представляется представителем заявителя) в виде электронного образа такого документа.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Представление указанного в настоящем пункте документа не требуется в случае </w:t>
      </w:r>
      <w:r w:rsidRPr="003A0B44">
        <w:rPr>
          <w:sz w:val="24"/>
          <w:szCs w:val="24"/>
          <w:lang w:eastAsia="ru-RU"/>
        </w:rPr>
        <w:lastRenderedPageBreak/>
        <w:t>представления ходатайства посредством отправки через Единый или региональный портал, а также, если ходатайство подписано усиленной квалифицированной электронной подписью.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случае представления ходатайства представителем заявителя, действующим на основании доверенности, к ходатайству также прилагается доверенность в виде электронного образа такого документа.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2.16.6. Заявителю в целях получения муниципальной услуги через Единый или региональный портал обеспечивается возможность: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представления документов в электронном виде;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осуществления копирования форм ходатайств;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получения заявителем сведений о ходе предоставления муниципальной услуги;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ходатайства к рассмотрению.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2.16.7. Ходатайство в форме электронного документа представляется в Администрацию в виде файлов в формате </w:t>
      </w:r>
      <w:proofErr w:type="spellStart"/>
      <w:r w:rsidRPr="003A0B44">
        <w:rPr>
          <w:sz w:val="24"/>
          <w:szCs w:val="24"/>
          <w:lang w:eastAsia="ru-RU"/>
        </w:rPr>
        <w:t>doc</w:t>
      </w:r>
      <w:proofErr w:type="spellEnd"/>
      <w:r w:rsidRPr="003A0B44">
        <w:rPr>
          <w:sz w:val="24"/>
          <w:szCs w:val="24"/>
          <w:lang w:eastAsia="ru-RU"/>
        </w:rPr>
        <w:t xml:space="preserve">, </w:t>
      </w:r>
      <w:proofErr w:type="spellStart"/>
      <w:r w:rsidRPr="003A0B44">
        <w:rPr>
          <w:sz w:val="24"/>
          <w:szCs w:val="24"/>
          <w:lang w:eastAsia="ru-RU"/>
        </w:rPr>
        <w:t>docx</w:t>
      </w:r>
      <w:proofErr w:type="spellEnd"/>
      <w:r w:rsidRPr="003A0B44">
        <w:rPr>
          <w:sz w:val="24"/>
          <w:szCs w:val="24"/>
          <w:lang w:eastAsia="ru-RU"/>
        </w:rPr>
        <w:t xml:space="preserve">, </w:t>
      </w:r>
      <w:proofErr w:type="spellStart"/>
      <w:r w:rsidRPr="003A0B44">
        <w:rPr>
          <w:sz w:val="24"/>
          <w:szCs w:val="24"/>
          <w:lang w:eastAsia="ru-RU"/>
        </w:rPr>
        <w:t>txt</w:t>
      </w:r>
      <w:proofErr w:type="spellEnd"/>
      <w:r w:rsidRPr="003A0B44">
        <w:rPr>
          <w:sz w:val="24"/>
          <w:szCs w:val="24"/>
          <w:lang w:eastAsia="ru-RU"/>
        </w:rPr>
        <w:t xml:space="preserve">, </w:t>
      </w:r>
      <w:proofErr w:type="spellStart"/>
      <w:r w:rsidRPr="003A0B44">
        <w:rPr>
          <w:sz w:val="24"/>
          <w:szCs w:val="24"/>
          <w:lang w:eastAsia="ru-RU"/>
        </w:rPr>
        <w:t>xls</w:t>
      </w:r>
      <w:proofErr w:type="spellEnd"/>
      <w:r w:rsidRPr="003A0B44">
        <w:rPr>
          <w:sz w:val="24"/>
          <w:szCs w:val="24"/>
          <w:lang w:eastAsia="ru-RU"/>
        </w:rPr>
        <w:t xml:space="preserve">, </w:t>
      </w:r>
      <w:proofErr w:type="spellStart"/>
      <w:r w:rsidRPr="003A0B44">
        <w:rPr>
          <w:sz w:val="24"/>
          <w:szCs w:val="24"/>
          <w:lang w:eastAsia="ru-RU"/>
        </w:rPr>
        <w:t>xlsx</w:t>
      </w:r>
      <w:proofErr w:type="spellEnd"/>
      <w:r w:rsidRPr="003A0B44">
        <w:rPr>
          <w:sz w:val="24"/>
          <w:szCs w:val="24"/>
          <w:lang w:eastAsia="ru-RU"/>
        </w:rPr>
        <w:t xml:space="preserve">, </w:t>
      </w:r>
      <w:proofErr w:type="spellStart"/>
      <w:r w:rsidRPr="003A0B44">
        <w:rPr>
          <w:sz w:val="24"/>
          <w:szCs w:val="24"/>
          <w:lang w:eastAsia="ru-RU"/>
        </w:rPr>
        <w:t>rtf</w:t>
      </w:r>
      <w:proofErr w:type="spellEnd"/>
      <w:r w:rsidRPr="003A0B44">
        <w:rPr>
          <w:sz w:val="24"/>
          <w:szCs w:val="24"/>
          <w:lang w:eastAsia="ru-RU"/>
        </w:rPr>
        <w:t>, если указанное ходатайство предоставляется в форме электронного документа посредством электронной почты.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2.16.8. Электронные документы (электронные образы документов), прилагаемые к ходатайству, в том числе доверенности, направляются в виде файлов в форматах PDF, TIF.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2.16.9.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2.16.10. Средства электронной подписи, применяемые при подаче ходатайства и прилагаемых к ходатайству электронных документов, должны быть сертифицированы в соответствии с законодательством Российской Федерации.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2.16.11. Документы, которые представляются Администрацией по результатам рассмотрения ходатайства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2.16.12. Предоставление муниципальной услуги в многофункциональном центре предоставления государственных и муниципальных услуг, в том числе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210-ФЗ, не осуществляется.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12"/>
        <w:spacing w:before="0" w:after="0" w:line="240" w:lineRule="auto"/>
        <w:ind w:firstLine="709"/>
        <w:jc w:val="center"/>
        <w:rPr>
          <w:rFonts w:eastAsia="Times New Roman" w:cs="Times New Roman"/>
          <w:b/>
          <w:color w:val="auto"/>
          <w:kern w:val="0"/>
          <w:szCs w:val="24"/>
          <w:lang w:eastAsia="ru-RU" w:bidi="ar-SA"/>
        </w:rPr>
      </w:pPr>
      <w:r w:rsidRPr="003A0B44">
        <w:rPr>
          <w:rFonts w:eastAsia="Times New Roman" w:cs="Times New Roman"/>
          <w:b/>
          <w:color w:val="auto"/>
          <w:kern w:val="0"/>
          <w:szCs w:val="24"/>
          <w:lang w:eastAsia="ru-RU" w:bidi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256A" w:rsidRPr="003A0B44" w:rsidRDefault="008C256A" w:rsidP="008C256A">
      <w:pPr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3.1. Перечень административных процедур при предоставлении муниципальной услуги</w:t>
      </w: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3.1.1.1. прием и регистрация ходатайства и документов, необходимых для предоставления муниципальной услуги;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3.1.1.2. формирование и направление межведомственных запросов;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3.1.1.3. рассмотрение ходатайства и документов, подготовка результата предоставления муниципальной услуги;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3.1.1.4. направление (выдача) заявителю результата предоставления 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подразделом 3.6 настоящего административного регламента.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3.1.3. Варианты и порядок предоставления муниципальной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3.2. Прием и регистрация ходатайства и документов, необходимых</w:t>
      </w:r>
    </w:p>
    <w:p w:rsidR="008C256A" w:rsidRPr="003A0B44" w:rsidRDefault="008C256A" w:rsidP="008C256A">
      <w:pPr>
        <w:widowControl/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для предоставления муниципальной услуги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3.2.1. Основанием для начала административной процедуры является поступление в Администрацию ходатайства.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Ходатайство представляется заявителем (представителем заявителя) в Администрацию на бумажном носителе лично,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Ходатайство подписывается заявителем либо представителем заявителя.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 случае представления ходатайства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Устанавливается личность заявителя, проверяются полномочия заявителя, осуществляется проверка соответствия сведений, указанных в ходатайстве, представленным документам, полнота и правильность оформления ходатайства.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 xml:space="preserve">3.2.2. При любом способе подачи ходатайства осуществляется проверка на наличие оснований для отказа в приеме документов. 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В случае наличия оснований для отказа в приеме документов, предусмотренных пунктом 2.8.1 настоящего административного регламента, заявителю выдается (направляется) уведомление об отказе в приеме документов по форме, приведенной в приложении № 2 к настоящему административному регламенту, в течение 1 рабочего дня.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В случае отсутствия оснований для отказа в приеме документов, предусмотренных пунктом 2.8.1 настоящего Административного регламента, ходатайство регистрируется в течение 1 рабочего дня с присвоением ему входящего номера и указанием даты его получения.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3.2.4. Получение ходатайства и документов подтверждается распиской в получении документов. Расписка оформляется по форме, приведенной в приложении № 3 к настоящему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3.2.5. Если ходатайство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ходатайства.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случае, если ходатайство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ходатайства и документов направляется Администрацией по указанному в ходатайстве почтовому адресу в день получения Администрацией документов.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Получение ходатайства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ходатайства и документов с указанием входящего регистрационного номера ходатайства, даты получения Администрацией ходатайства и документов, а также перечня наименований файлов, представленных в форме электронных документов, с указанием их объема.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Уведомление об отказе в приеме документов либо расписка и сообщение о получении ходатайства и документов направляется в личный кабинет заявителя (представителя заявителя) на Едином или региональном портале в случае представления ходатайства и документов через Единый или региональный портал. 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lastRenderedPageBreak/>
        <w:t xml:space="preserve">3.2.6. Зарегистрированное ходатайство и прилагаемые документы передаются на рассмотрение главе муниципального образования, который определяет исполнителя, ответственного за предварительное рассмотрение поступившего ходатайства (далее – ответственный исполнитель). 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3.2.7. Результатом административной процедуры является: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прием и регистрация поступивших ходатайства и документов;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выдача (направление) уведомления об отказе в приеме документов.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3.2.8. Максимальный срок выполнения административной процедуры составляет 3 календарных дня.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3.3. Формирование и направление межведомственных запросов</w:t>
      </w:r>
    </w:p>
    <w:p w:rsidR="008C256A" w:rsidRPr="003A0B44" w:rsidRDefault="008C256A" w:rsidP="008C256A">
      <w:pPr>
        <w:widowControl/>
        <w:ind w:firstLine="709"/>
        <w:jc w:val="both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3.3.1. Основанием для начала административной процедуры является прием ходатайства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3.3.2. В случае поступления ходатайства без приложения документов, которые в соответствии с пунктом 2.7.1 настоящего административного регламента,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ответственный исполнитель в течение 1 рабочего дня со дня поступления ходатайства в Администрацию осуществляет подготовку и направление межведомственных запросов в: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3.3.2.1. Управление Федеральной налоговой службы России по Тамбовской области о предоставлении: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выписки из Единого государственного реестра юридических лиц (в случае обращения юридического лица);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3.3.2.2.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выписки из Единого государственного реестра недвижимости;</w:t>
      </w:r>
    </w:p>
    <w:p w:rsidR="008C256A" w:rsidRPr="003A0B44" w:rsidRDefault="008C256A" w:rsidP="008C256A">
      <w:pPr>
        <w:pStyle w:val="a3"/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3.3.2.3. Управление по охране окружающей среды и природопользованию Тамбовской области о предоставлении: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заключения государственной экологической экспертизы в случае, если ее проведение предусмотрено федеральными законами.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3.3.5.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Межведомственный запрос на бумажном носителе заполняется в соответствии с требованиями статьи 72 Федерального закона № 210-ФЗ.</w:t>
      </w:r>
    </w:p>
    <w:p w:rsidR="008C256A" w:rsidRPr="003A0B44" w:rsidRDefault="008C256A" w:rsidP="008C256A">
      <w:pPr>
        <w:tabs>
          <w:tab w:val="left" w:pos="4395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3.3.6.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</w:t>
      </w:r>
      <w:r w:rsidRPr="003A0B44">
        <w:rPr>
          <w:sz w:val="24"/>
          <w:szCs w:val="24"/>
          <w:lang w:eastAsia="ru-RU"/>
        </w:rPr>
        <w:lastRenderedPageBreak/>
        <w:t>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3.3.7. Максимальный срок выполнения административной процедуры составляет 8 календарных дней.</w:t>
      </w:r>
    </w:p>
    <w:p w:rsidR="008C256A" w:rsidRPr="003A0B44" w:rsidRDefault="008C256A" w:rsidP="008C256A">
      <w:pPr>
        <w:pStyle w:val="a3"/>
        <w:ind w:firstLine="70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tabs>
          <w:tab w:val="left" w:pos="567"/>
        </w:tabs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3.4. Рассмотрение ходатайства и документов, подготовка результата предоставления муниципальной услуги</w:t>
      </w:r>
    </w:p>
    <w:p w:rsidR="008C256A" w:rsidRPr="003A0B44" w:rsidRDefault="008C256A" w:rsidP="008C256A">
      <w:pPr>
        <w:widowControl/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2.7 настоящего административного регламента.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3.4.2. Ответственный исполнитель осуществляет проверку сведений, содержащихся в ходатайстве и документах на предмет наличия или отсутствия оснований для отказа в предоставлении муниципальной услуги, предусмотренных пунктом 2.9.2 настоящего административного регламента, и подготавливает (в зависимости от принятого решения) проект акта о переводе (отказе в переводе) земельного участка из одной категории в другую.</w:t>
      </w:r>
    </w:p>
    <w:p w:rsidR="008C256A" w:rsidRPr="003A0B44" w:rsidRDefault="008C256A" w:rsidP="008C256A">
      <w:pPr>
        <w:tabs>
          <w:tab w:val="left" w:pos="567"/>
        </w:tabs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3.4.3. Подготовленные проекты документов вместе с документами, представленными заявителем (представителем заявителя), направляются на подпись главе сельсовета. Глава Марьинского сельсовета рассматривает подготовленные проекты документов и подписывает их.</w:t>
      </w:r>
    </w:p>
    <w:p w:rsidR="008C256A" w:rsidRPr="003A0B44" w:rsidRDefault="008C256A" w:rsidP="008C256A">
      <w:pPr>
        <w:widowControl/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3.4.4. После подписания ответственный исполнитель осуществляет регистрацию документов, являющихся результатом предоставления муниципальной услуги.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3.4.5. Результатом административной процедуры являются подписанный проект (в зависимости от принятого решения) акта о переводе (отказе в переводе) земельного участка из одной категории в другую.</w:t>
      </w:r>
    </w:p>
    <w:p w:rsidR="008C256A" w:rsidRPr="003A0B44" w:rsidRDefault="008C256A" w:rsidP="008C256A">
      <w:pPr>
        <w:pStyle w:val="a3"/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3.4.6. Максимальный срок выполнения указанной административной процедуры составляет 49 дней.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3.5. Направление (выдача) заявителю результата предоставления муниципальной услуги</w:t>
      </w:r>
    </w:p>
    <w:p w:rsidR="008C256A" w:rsidRPr="003A0B44" w:rsidRDefault="008C256A" w:rsidP="008C256A">
      <w:pPr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3.5.1. Основанием для начала административной процедуры является подписание документов, являющихся результатом предоставления муниципальной услуги.</w:t>
      </w:r>
    </w:p>
    <w:p w:rsidR="008C256A" w:rsidRPr="003A0B44" w:rsidRDefault="008C256A" w:rsidP="008C25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 xml:space="preserve">3.5.2. Документ, являющийся результатом предоставления муниципальной услуги, направляется (выдается) заявителю способом, указанном в ходатайстве, в течение 14 дней со дня его принятия.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3.5.3. Результатом административной процедуры является направление (выдача) заявителю документа, являющегося результатом предоставления муниципальной услуги, результата предоставления муниципальной услуги. </w:t>
      </w: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3.5.4. Максимальный срок выполнения административной процедуры составляет 14 дней. </w:t>
      </w:r>
    </w:p>
    <w:p w:rsidR="008C256A" w:rsidRPr="003A0B44" w:rsidRDefault="008C256A" w:rsidP="008C256A">
      <w:pPr>
        <w:ind w:firstLine="709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256A" w:rsidRPr="003A0B44" w:rsidRDefault="008C256A" w:rsidP="008C256A">
      <w:pPr>
        <w:ind w:firstLine="709"/>
        <w:jc w:val="both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3.6.1.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8C256A" w:rsidRPr="003A0B44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8C256A" w:rsidRPr="003A0B44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8C256A" w:rsidRPr="003A0B44" w:rsidRDefault="008C256A" w:rsidP="008C256A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 xml:space="preserve"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</w:t>
      </w:r>
      <w:r w:rsidRPr="003A0B44">
        <w:rPr>
          <w:rFonts w:eastAsia="Times New Roman" w:cs="Times New Roman"/>
          <w:kern w:val="0"/>
          <w:lang w:eastAsia="ru-RU" w:bidi="ar-SA"/>
        </w:rPr>
        <w:lastRenderedPageBreak/>
        <w:t>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8C256A" w:rsidRPr="003A0B44" w:rsidRDefault="008C256A" w:rsidP="008C256A">
      <w:pPr>
        <w:pStyle w:val="a3"/>
        <w:spacing w:before="10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2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 xml:space="preserve">4. Формы контроля за исполнением административного регламента </w:t>
      </w:r>
    </w:p>
    <w:p w:rsidR="008C256A" w:rsidRPr="003A0B44" w:rsidRDefault="008C256A" w:rsidP="008C256A">
      <w:pPr>
        <w:pStyle w:val="a3"/>
        <w:ind w:firstLine="729"/>
        <w:jc w:val="left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Плановые проверки полноты и качества предоставления муниципальной услуги проводятся на основании распоряжения главы Марьинского сельсовета, не реже одного раза в год.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4.5. Ответственные исполнители несут персональную ответственность за: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соответствие результатов рассмотрения документов требованиям законодательства Российской Федерации;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соблюдение сроков выполнения административных процедур при предоставлении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8C256A" w:rsidRPr="003A0B44" w:rsidRDefault="008C256A" w:rsidP="008C256A">
      <w:pPr>
        <w:pStyle w:val="a3"/>
        <w:ind w:firstLine="72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29"/>
        <w:jc w:val="center"/>
        <w:rPr>
          <w:b/>
          <w:sz w:val="24"/>
          <w:szCs w:val="24"/>
          <w:lang w:eastAsia="ru-RU"/>
        </w:rPr>
      </w:pPr>
      <w:r w:rsidRPr="003A0B44">
        <w:rPr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C256A" w:rsidRPr="003A0B44" w:rsidRDefault="008C256A" w:rsidP="008C256A">
      <w:pPr>
        <w:ind w:firstLine="729"/>
        <w:jc w:val="both"/>
        <w:rPr>
          <w:b/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отказ в приеме документов, предоставление которых предусмотрено нормативными </w:t>
      </w:r>
      <w:r w:rsidRPr="003A0B44">
        <w:rPr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нарушение срока или порядка выдачи (направления) документов по результатам предоставления муниципальной услуги;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Администрацию.</w:t>
      </w:r>
    </w:p>
    <w:p w:rsidR="008C256A" w:rsidRPr="003A0B44" w:rsidRDefault="008C256A" w:rsidP="008C256A">
      <w:pPr>
        <w:pStyle w:val="western"/>
        <w:spacing w:after="0"/>
        <w:ind w:firstLine="731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3A0B44">
        <w:rPr>
          <w:rFonts w:ascii="Times New Roman" w:eastAsia="Times New Roman" w:hAnsi="Times New Roman"/>
          <w:color w:val="auto"/>
          <w:sz w:val="24"/>
          <w:szCs w:val="24"/>
        </w:rPr>
        <w:t>Жалобы на решения и действия (бездействие) Администрации, должностного лица, муниципального служащего Администрации рассматриваются главой Марьинского сельсовета.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с использованием информационно-телекоммуникационной сети «Интернет», официального сайта Администрации, Единого или регионального портала, а также может быть принята при личном приеме заявителя.</w:t>
      </w:r>
    </w:p>
    <w:p w:rsidR="008C256A" w:rsidRPr="003A0B44" w:rsidRDefault="008C256A" w:rsidP="008C256A">
      <w:pPr>
        <w:pStyle w:val="ConsPlusNormal"/>
        <w:ind w:firstLine="72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5.6. Жалоба подлежит обязательной регистрации в течение одного рабочего дня с момента поступления.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5.7. Жалоба должна содержать: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5.10. Жалоба, поступившая в Администрацию, подлежит рассмотрению в течение 15 </w:t>
      </w:r>
      <w:r w:rsidRPr="003A0B44">
        <w:rPr>
          <w:sz w:val="24"/>
          <w:szCs w:val="24"/>
          <w:lang w:eastAsia="ru-RU"/>
        </w:rPr>
        <w:lastRenderedPageBreak/>
        <w:t>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5.11. Основания для приостановления рассмотрения жалобы отсутствуют.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5.12. По результатам рассмотрения жалобы принимается одно из следующих решений: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удовлетворении жалобы отказывается.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256A" w:rsidRPr="003A0B44" w:rsidRDefault="008C256A" w:rsidP="008C256A">
      <w:pPr>
        <w:ind w:firstLine="729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от 29.10.2003 № 155-З «Об административных правонарушениях в Тамбовской области».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Приложение № 1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к Административному регламенту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 предоставлению муниципальной услуги</w:t>
      </w:r>
    </w:p>
    <w:p w:rsidR="008C256A" w:rsidRPr="003A0B44" w:rsidRDefault="008C256A" w:rsidP="008C256A">
      <w:pPr>
        <w:pStyle w:val="a3"/>
        <w:ind w:right="123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«Перевод земель или земельных участков в</w:t>
      </w:r>
    </w:p>
    <w:p w:rsidR="008C256A" w:rsidRPr="003A0B44" w:rsidRDefault="008C256A" w:rsidP="008C256A">
      <w:pPr>
        <w:pStyle w:val="a3"/>
        <w:spacing w:line="321" w:lineRule="exact"/>
        <w:ind w:left="3979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составе таких земель из одной категории в другую категорию»</w:t>
      </w:r>
    </w:p>
    <w:p w:rsidR="008C256A" w:rsidRPr="003A0B44" w:rsidRDefault="008C256A" w:rsidP="008C256A">
      <w:pPr>
        <w:pStyle w:val="1"/>
        <w:spacing w:before="7"/>
        <w:ind w:left="2598" w:right="482" w:hanging="2117"/>
        <w:jc w:val="left"/>
        <w:rPr>
          <w:b w:val="0"/>
          <w:bCs w:val="0"/>
          <w:sz w:val="24"/>
          <w:szCs w:val="24"/>
          <w:lang w:eastAsia="ru-RU"/>
        </w:rPr>
      </w:pPr>
    </w:p>
    <w:p w:rsidR="008C256A" w:rsidRPr="003A0B44" w:rsidRDefault="009214AB" w:rsidP="008C256A">
      <w:pPr>
        <w:pStyle w:val="a3"/>
        <w:spacing w:before="4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илиния 3" o:spid="_x0000_s1026" style="position:absolute;margin-left:319pt;margin-top:15.7pt;width:245.05pt;height:.15pt;z-index:-251664384;visibility:visible;mso-wrap-style:square;mso-width-percent:0;mso-height-percent:0;mso-wrap-distance-left:.25pt;mso-wrap-distance-top:.25pt;mso-wrap-distance-right:.25pt;mso-wrap-distance-bottom:.25pt;mso-position-horizontal:absolute;mso-position-horizontal-relative:page;mso-position-vertical:absolute;mso-position-vertical-relative:text;mso-width-percent:0;mso-height-percent:0;mso-width-relative:page;mso-height-relative:page;v-text-anchor:top" coordsize="4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" o:allowincell="f" path="m,l4900,e" filled="f" strokeweight=".19mm">
            <v:path arrowok="t"/>
            <w10:wrap type="topAndBottom" anchorx="page"/>
          </v:shape>
        </w:pict>
      </w:r>
    </w:p>
    <w:p w:rsidR="008C256A" w:rsidRPr="003A0B44" w:rsidRDefault="008C256A" w:rsidP="008C256A">
      <w:pPr>
        <w:pStyle w:val="a3"/>
        <w:spacing w:before="2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Администрация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Марьинского сельсовета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Кирсановского района Тамбовской области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Заявитель 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для гражданина: фамилия, имя и (при наличии) отчество,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место жительства заявителя,  реквизиты документа,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удостоверяющего личность заявителя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_______________________________________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для юридического лица: наименование и место нахождения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заявителя, ОГРН, ИНН  (за исключением случаев, если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заявителем  является  иностранное юридическое лицо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 xml:space="preserve">                                    _______________________________________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почтовый индекс и (или ) адрес электронной почты</w:t>
      </w:r>
    </w:p>
    <w:p w:rsidR="008C256A" w:rsidRPr="003A0B44" w:rsidRDefault="008C256A" w:rsidP="008C256A">
      <w:pPr>
        <w:ind w:left="440" w:right="-2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  Тел. ___________________________________</w:t>
      </w:r>
    </w:p>
    <w:p w:rsidR="008C256A" w:rsidRPr="003A0B44" w:rsidRDefault="008C256A" w:rsidP="008C256A">
      <w:pPr>
        <w:pStyle w:val="1"/>
        <w:spacing w:before="89" w:line="322" w:lineRule="exact"/>
        <w:ind w:left="696" w:right="137"/>
        <w:rPr>
          <w:b w:val="0"/>
          <w:bCs w:val="0"/>
          <w:sz w:val="24"/>
          <w:szCs w:val="24"/>
          <w:lang w:eastAsia="ru-RU"/>
        </w:rPr>
      </w:pPr>
    </w:p>
    <w:p w:rsidR="008C256A" w:rsidRPr="003A0B44" w:rsidRDefault="008C256A" w:rsidP="008C256A">
      <w:pPr>
        <w:pStyle w:val="1"/>
        <w:spacing w:before="89" w:line="322" w:lineRule="exact"/>
        <w:ind w:left="696" w:right="137"/>
        <w:rPr>
          <w:b w:val="0"/>
          <w:bCs w:val="0"/>
          <w:sz w:val="24"/>
          <w:szCs w:val="24"/>
          <w:lang w:eastAsia="ru-RU"/>
        </w:rPr>
      </w:pPr>
      <w:r w:rsidRPr="003A0B44">
        <w:rPr>
          <w:b w:val="0"/>
          <w:bCs w:val="0"/>
          <w:sz w:val="24"/>
          <w:szCs w:val="24"/>
          <w:lang w:eastAsia="ru-RU"/>
        </w:rPr>
        <w:t>Ходатайство</w:t>
      </w:r>
    </w:p>
    <w:p w:rsidR="008C256A" w:rsidRPr="003A0B44" w:rsidRDefault="008C256A" w:rsidP="008C256A">
      <w:pPr>
        <w:ind w:left="131" w:right="137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 переводе земельных участков из состава земель одной категории в другую</w:t>
      </w:r>
    </w:p>
    <w:p w:rsidR="008C256A" w:rsidRPr="003A0B44" w:rsidRDefault="008C256A" w:rsidP="008C256A">
      <w:pPr>
        <w:pStyle w:val="a3"/>
        <w:spacing w:before="8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left="825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Прошу перевести земельный участок:</w:t>
      </w:r>
    </w:p>
    <w:p w:rsidR="008C256A" w:rsidRPr="003A0B44" w:rsidRDefault="008C256A" w:rsidP="008C256A">
      <w:pPr>
        <w:pStyle w:val="a3"/>
        <w:spacing w:before="11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tabs>
          <w:tab w:val="left" w:pos="10010"/>
        </w:tabs>
        <w:ind w:right="59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расположенный по адресу (местоположение)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9214AB" w:rsidP="008C256A">
      <w:pPr>
        <w:pStyle w:val="a3"/>
        <w:spacing w:before="6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илиния 1" o:spid="_x0000_s1041" style="position:absolute;margin-left:63.85pt;margin-top:15.8pt;width:497.25pt;height:.15pt;z-index:-251663360;visibility:visible;mso-wrap-distance-left:.25pt;mso-wrap-distance-top:.25pt;mso-wrap-distance-right:.25pt;mso-wrap-distance-bottom:.25pt;mso-position-horizontal-relative:page" coordsize="9944,1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" o:allowincell="f" adj="0,,0" path="m,l5739,t5,l9944,e" filled="f" strokeweight=".19mm">
            <v:stroke joinstyle="round"/>
            <v:formulas/>
            <v:path arrowok="t" o:connecttype="segments"/>
            <w10:wrap type="topAndBottom" anchorx="page"/>
          </v:shape>
        </w:pict>
      </w:r>
    </w:p>
    <w:p w:rsidR="008C256A" w:rsidRPr="003A0B44" w:rsidRDefault="008C256A" w:rsidP="008C256A">
      <w:pPr>
        <w:pStyle w:val="a3"/>
        <w:spacing w:before="7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tabs>
          <w:tab w:val="left" w:pos="9693"/>
        </w:tabs>
        <w:spacing w:before="89"/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площадью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tabs>
          <w:tab w:val="left" w:pos="9977"/>
        </w:tabs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с кадастровым номером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pStyle w:val="a3"/>
        <w:spacing w:before="2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tabs>
          <w:tab w:val="left" w:pos="9515"/>
        </w:tabs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из категории земель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spacing w:before="1" w:line="276" w:lineRule="exact"/>
        <w:ind w:left="1132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(указывается категория земель, к которой принадлежит земельный участок)</w:t>
      </w:r>
    </w:p>
    <w:p w:rsidR="008C256A" w:rsidRPr="003A0B44" w:rsidRDefault="008C256A" w:rsidP="008C256A">
      <w:pPr>
        <w:pStyle w:val="a3"/>
        <w:tabs>
          <w:tab w:val="left" w:pos="9449"/>
        </w:tabs>
        <w:spacing w:line="322" w:lineRule="exact"/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 категорию земель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spacing w:before="1"/>
        <w:ind w:left="4684" w:hanging="4187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(указывается категория земель, в которую планируется осуществить перевод земельного участка)</w:t>
      </w:r>
    </w:p>
    <w:p w:rsidR="008C256A" w:rsidRPr="003A0B44" w:rsidRDefault="008C256A" w:rsidP="008C256A">
      <w:pPr>
        <w:pStyle w:val="a3"/>
        <w:tabs>
          <w:tab w:val="left" w:pos="9920"/>
        </w:tabs>
        <w:spacing w:line="321" w:lineRule="exact"/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в связи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spacing w:before="1"/>
        <w:ind w:left="2723" w:right="846" w:hanging="1872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8C256A" w:rsidRPr="003A0B44" w:rsidRDefault="008C256A" w:rsidP="008C256A">
      <w:pPr>
        <w:pStyle w:val="a3"/>
        <w:spacing w:before="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tabs>
          <w:tab w:val="left" w:pos="9416"/>
        </w:tabs>
        <w:spacing w:before="1"/>
        <w:ind w:left="117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Земельный участок принадлежит 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spacing w:before="1"/>
        <w:ind w:left="129" w:right="137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(указывается правообладатель земельного участка)</w:t>
      </w:r>
    </w:p>
    <w:p w:rsidR="008C256A" w:rsidRPr="003A0B44" w:rsidRDefault="008C256A" w:rsidP="008C256A">
      <w:pPr>
        <w:pStyle w:val="a3"/>
        <w:tabs>
          <w:tab w:val="left" w:pos="9385"/>
        </w:tabs>
        <w:spacing w:before="79"/>
        <w:ind w:left="48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на праве </w:t>
      </w:r>
      <w:r w:rsidRPr="003A0B44">
        <w:rPr>
          <w:sz w:val="24"/>
          <w:szCs w:val="24"/>
          <w:lang w:eastAsia="ru-RU"/>
        </w:rPr>
        <w:tab/>
      </w:r>
    </w:p>
    <w:p w:rsidR="008C256A" w:rsidRPr="003A0B44" w:rsidRDefault="008C256A" w:rsidP="008C256A">
      <w:pPr>
        <w:spacing w:before="53"/>
        <w:ind w:left="124" w:right="137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(указывается право на земельный участок)</w:t>
      </w:r>
    </w:p>
    <w:p w:rsidR="008C256A" w:rsidRPr="003A0B44" w:rsidRDefault="008C256A" w:rsidP="008C256A">
      <w:pPr>
        <w:ind w:right="340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Результат предоставления услуги прошу:</w:t>
      </w:r>
    </w:p>
    <w:p w:rsidR="008C256A" w:rsidRPr="003A0B44" w:rsidRDefault="008C256A" w:rsidP="008C256A">
      <w:pPr>
        <w:ind w:right="340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указывается один из перечисленных способов</w:t>
      </w:r>
    </w:p>
    <w:tbl>
      <w:tblPr>
        <w:tblW w:w="10440" w:type="dxa"/>
        <w:tblInd w:w="60" w:type="dxa"/>
        <w:tblLayout w:type="fixed"/>
        <w:tblCellMar>
          <w:left w:w="5" w:type="dxa"/>
          <w:right w:w="5" w:type="dxa"/>
        </w:tblCellMar>
        <w:tblLook w:val="04A0"/>
      </w:tblPr>
      <w:tblGrid>
        <w:gridCol w:w="9300"/>
        <w:gridCol w:w="1140"/>
      </w:tblGrid>
      <w:tr w:rsidR="008C256A" w:rsidRPr="003A0B44" w:rsidTr="008C256A">
        <w:trPr>
          <w:trHeight w:val="51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 xml:space="preserve"> направить в форме электронного документа в личный кабинет</w:t>
            </w:r>
          </w:p>
          <w:p w:rsidR="008C256A" w:rsidRPr="003A0B44" w:rsidRDefault="008C256A">
            <w:pPr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 xml:space="preserve"> на Едином или региональном портале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snapToGrid w:val="0"/>
              <w:ind w:left="440" w:right="340" w:firstLine="77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C256A" w:rsidRPr="003A0B44" w:rsidTr="008C256A">
        <w:trPr>
          <w:trHeight w:val="64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 xml:space="preserve"> выдать на бумажном носителе при личном обращении в Администрацию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snapToGrid w:val="0"/>
              <w:ind w:left="440" w:right="340" w:firstLine="77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C256A" w:rsidRPr="003A0B44" w:rsidTr="008C256A">
        <w:trPr>
          <w:trHeight w:val="51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ind w:right="340"/>
              <w:jc w:val="both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 xml:space="preserve"> направить на бумажном носителе на почтовый адрес: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snapToGrid w:val="0"/>
              <w:ind w:left="440" w:right="340" w:firstLine="77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C256A" w:rsidRPr="003A0B44" w:rsidRDefault="008C256A" w:rsidP="008C256A">
      <w:pPr>
        <w:pStyle w:val="a3"/>
        <w:tabs>
          <w:tab w:val="left" w:pos="1752"/>
          <w:tab w:val="left" w:pos="2964"/>
        </w:tabs>
        <w:ind w:left="179" w:right="6499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2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suppressAutoHyphens w:val="0"/>
        <w:rPr>
          <w:sz w:val="24"/>
          <w:szCs w:val="24"/>
          <w:lang w:eastAsia="ru-RU"/>
        </w:rPr>
        <w:sectPr w:rsidR="008C256A" w:rsidRPr="003A0B44">
          <w:pgSz w:w="11906" w:h="16838"/>
          <w:pgMar w:top="1040" w:right="440" w:bottom="280" w:left="1160" w:header="429" w:footer="0" w:gutter="0"/>
          <w:cols w:space="720"/>
          <w:formProt w:val="0"/>
        </w:sectPr>
      </w:pPr>
    </w:p>
    <w:p w:rsidR="008C256A" w:rsidRPr="003A0B44" w:rsidRDefault="008C256A" w:rsidP="008C256A">
      <w:pPr>
        <w:pStyle w:val="a3"/>
        <w:spacing w:before="89"/>
        <w:ind w:left="179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Приложения: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br w:type="column"/>
      </w:r>
    </w:p>
    <w:p w:rsidR="008C256A" w:rsidRPr="003A0B44" w:rsidRDefault="008C256A" w:rsidP="008C256A">
      <w:pPr>
        <w:pStyle w:val="a3"/>
        <w:spacing w:before="3" w:after="1"/>
        <w:jc w:val="left"/>
        <w:rPr>
          <w:sz w:val="24"/>
          <w:szCs w:val="24"/>
          <w:lang w:eastAsia="ru-RU"/>
        </w:rPr>
      </w:pPr>
    </w:p>
    <w:p w:rsidR="008C256A" w:rsidRPr="003A0B44" w:rsidRDefault="009214AB" w:rsidP="008C256A">
      <w:pPr>
        <w:pStyle w:val="a3"/>
        <w:spacing w:line="20" w:lineRule="exact"/>
        <w:ind w:left="-447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15" o:spid="_x0000_s1040" style="width:304.7pt;height:.55pt;mso-position-horizontal-relative:char;mso-position-vertical-relative:line" coordorigin=",100" coordsize="38689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">
            <v:rect id="Прямоугольник 18" o:spid="_x0000_s1027" style="position:absolute;top:100;width:38689;height: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2CiMMA&#10;AADbAAAADwAAAGRycy9kb3ducmV2LnhtbESPTW/CMAyG75P4D5GRdhvpgFWoIyBAmrTTJAoXbqbx&#10;2mqNE5oA3b+fD0i72fL78Xi5HlynbtTH1rOB10kGirjytuXawPHw8bIAFROyxc4zGfilCOvV6GmJ&#10;hfV33tOtTLWSEI4FGmhSCoXWsWrIYZz4QCy3b987TLL2tbY93iXcdXqaZbl22LI0NBho11D1U16d&#10;9J5mZRYWl23N7mu+P+dhds7fjHkeD5t3UImG9C9+uD+t4Aus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2CiMMAAADbAAAADwAAAAAAAAAAAAAAAACYAgAAZHJzL2Rv&#10;d25yZXYueG1sUEsFBgAAAAAEAAQA9QAAAIgDAAAAAA==&#10;" fillcolor="black" stroked="f" strokeweight="0">
              <v:textbox>
                <w:txbxContent>
                  <w:p w:rsidR="008C256A" w:rsidRDefault="008C256A" w:rsidP="008C256A"/>
                </w:txbxContent>
              </v:textbox>
            </v:rect>
            <w10:wrap type="none"/>
            <w10:anchorlock/>
          </v:group>
        </w:pict>
      </w:r>
    </w:p>
    <w:p w:rsidR="008C256A" w:rsidRPr="003A0B44" w:rsidRDefault="008C256A" w:rsidP="008C256A">
      <w:pPr>
        <w:spacing w:before="87"/>
        <w:ind w:left="17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(документы, которые представил заявитель)</w:t>
      </w:r>
    </w:p>
    <w:p w:rsidR="008C256A" w:rsidRPr="003A0B44" w:rsidRDefault="008C256A" w:rsidP="008C256A">
      <w:pPr>
        <w:widowControl/>
        <w:suppressAutoHyphens w:val="0"/>
        <w:rPr>
          <w:sz w:val="24"/>
          <w:szCs w:val="24"/>
          <w:lang w:eastAsia="ru-RU"/>
        </w:rPr>
        <w:sectPr w:rsidR="008C256A" w:rsidRPr="003A0B44">
          <w:type w:val="continuous"/>
          <w:pgSz w:w="11906" w:h="16838"/>
          <w:pgMar w:top="1040" w:right="440" w:bottom="280" w:left="1160" w:header="429" w:footer="0" w:gutter="0"/>
          <w:cols w:num="2" w:space="720" w:equalWidth="0">
            <w:col w:w="1815" w:space="2496"/>
            <w:col w:w="5994"/>
          </w:cols>
          <w:formProt w:val="0"/>
        </w:sect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1" w:after="1"/>
        <w:jc w:val="left"/>
        <w:rPr>
          <w:sz w:val="24"/>
          <w:szCs w:val="24"/>
          <w:lang w:eastAsia="ru-RU"/>
        </w:rPr>
      </w:pPr>
    </w:p>
    <w:p w:rsidR="008C256A" w:rsidRPr="003A0B44" w:rsidRDefault="009214AB" w:rsidP="008C256A">
      <w:pPr>
        <w:tabs>
          <w:tab w:val="left" w:pos="3837"/>
          <w:tab w:val="left" w:pos="7351"/>
        </w:tabs>
        <w:spacing w:line="20" w:lineRule="exact"/>
        <w:ind w:left="117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16" o:spid="_x0000_s1028" style="width:169.05pt;height:.55pt;mso-position-horizontal-relative:char;mso-position-vertical-relative:line" coordorigin=",100" coordsize="21463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">
            <v:rect id="Прямоугольник 12" o:spid="_x0000_s1029" style="position:absolute;top:100;width:21463;height: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1YsMA&#10;AADbAAAADwAAAGRycy9kb3ducmV2LnhtbESPQYvCMBCF7wv+hzCCtzVVd4tUo7gLgqcFqxdvYzO2&#10;xWYSm6j13xtB2NsM78373syXnWnEjVpfW1YwGiYgiAuray4V7HfrzykIH5A1NpZJwYM8LBe9jzlm&#10;2t55S7c8lCKGsM9QQRWCy6T0RUUG/dA64qidbGswxLUtpW7xHsNNI8dJkkqDNUdChY5+KyrO+dVE&#10;7mGSJ256+SnZ/H1tj6mbHNNvpQb9bjUDEagL/+b39UbH+mN4/RIH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W1YsMAAADbAAAADwAAAAAAAAAAAAAAAACYAgAAZHJzL2Rv&#10;d25yZXYueG1sUEsFBgAAAAAEAAQA9QAAAIgDAAAAAA==&#10;" fillcolor="black" stroked="f" strokeweight="0">
              <v:textbox>
                <w:txbxContent>
                  <w:p w:rsidR="008C256A" w:rsidRDefault="008C256A" w:rsidP="008C256A"/>
                </w:txbxContent>
              </v:textbox>
            </v:rect>
            <w10:wrap type="none"/>
            <w10:anchorlock/>
          </v:group>
        </w:pict>
      </w:r>
      <w:r w:rsidR="008C256A" w:rsidRPr="003A0B44">
        <w:rPr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17" o:spid="_x0000_s1030" style="width:158.75pt;height:.55pt;mso-position-horizontal-relative:char;mso-position-vertical-relative:line" coordorigin=",100" coordsize="20156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">
            <v:rect id="Прямоугольник 10" o:spid="_x0000_s1031" style="position:absolute;top:100;width:20156;height: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OjsMA&#10;AADbAAAADwAAAGRycy9kb3ducmV2LnhtbESPTW/CMAyG75P4D5GRdhvpgFWoIyBAmrTTJAoXbqbx&#10;2mqNE5oA3b+fD0i72fL78Xi5HlynbtTH1rOB10kGirjytuXawPHw8bIAFROyxc4zGfilCOvV6GmJ&#10;hfV33tOtTLWSEI4FGmhSCoXWsWrIYZz4QCy3b987TLL2tbY93iXcdXqaZbl22LI0NBho11D1U16d&#10;9J5mZRYWl23N7mu+P+dhds7fjHkeD5t3UImG9C9+uD+t4Au9/CID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uOjsMAAADbAAAADwAAAAAAAAAAAAAAAACYAgAAZHJzL2Rv&#10;d25yZXYueG1sUEsFBgAAAAAEAAQA9QAAAIgDAAAAAA==&#10;" fillcolor="black" stroked="f" strokeweight="0">
              <v:textbox>
                <w:txbxContent>
                  <w:p w:rsidR="008C256A" w:rsidRDefault="008C256A" w:rsidP="008C256A"/>
                </w:txbxContent>
              </v:textbox>
            </v:rect>
            <w10:wrap type="none"/>
            <w10:anchorlock/>
          </v:group>
        </w:pict>
      </w:r>
      <w:r w:rsidR="008C256A" w:rsidRPr="003A0B44">
        <w:rPr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6" o:spid="_x0000_s1032" style="width:137.6pt;height:.55pt;mso-position-horizontal-relative:char;mso-position-vertical-relative:line" coordorigin=",100" coordsize="17467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">
            <v:rect id="Прямоугольник 8" o:spid="_x0000_s1033" style="position:absolute;top:100;width:17467;height: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xnr8A&#10;AADaAAAADwAAAGRycy9kb3ducmV2LnhtbERPTWvCQBC9F/wPywi91U3VBkldRYVCTwWjF29jdpqE&#10;ZmfX7Krpv+8chB4f73u5HlynbtTH1rOB10kGirjytuXawPHw8bIAFROyxc4zGfilCOvV6GmJhfV3&#10;3tOtTLWSEI4FGmhSCoXWsWrIYZz4QCzct+8dJoF9rW2Pdwl3nZ5mWa4dtiwNDQbaNVT9lFcnvadZ&#10;mYXFZVuz+5rvz3mYnfM3Y57Hw+YdVKIh/Ysf7k9rQLbKFbkBe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DGevwAAANoAAAAPAAAAAAAAAAAAAAAAAJgCAABkcnMvZG93bnJl&#10;di54bWxQSwUGAAAAAAQABAD1AAAAhAMAAAAA&#10;" fillcolor="black" stroked="f" strokeweight="0">
              <v:textbox>
                <w:txbxContent>
                  <w:p w:rsidR="008C256A" w:rsidRDefault="008C256A" w:rsidP="008C256A"/>
                </w:txbxContent>
              </v:textbox>
            </v:rect>
            <w10:wrap type="none"/>
            <w10:anchorlock/>
          </v:group>
        </w:pict>
      </w:r>
    </w:p>
    <w:p w:rsidR="008C256A" w:rsidRPr="003A0B44" w:rsidRDefault="008C256A" w:rsidP="008C256A">
      <w:pPr>
        <w:tabs>
          <w:tab w:val="left" w:pos="4464"/>
          <w:tab w:val="left" w:pos="7411"/>
        </w:tabs>
        <w:spacing w:before="86"/>
        <w:ind w:left="746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(должность)</w:t>
      </w:r>
      <w:r w:rsidRPr="003A0B44">
        <w:rPr>
          <w:sz w:val="24"/>
          <w:szCs w:val="24"/>
          <w:lang w:eastAsia="ru-RU"/>
        </w:rPr>
        <w:tab/>
        <w:t>(подпись)</w:t>
      </w:r>
      <w:r w:rsidRPr="003A0B44">
        <w:rPr>
          <w:sz w:val="24"/>
          <w:szCs w:val="24"/>
          <w:lang w:eastAsia="ru-RU"/>
        </w:rPr>
        <w:tab/>
        <w:t>(фамилия и инициалы)</w:t>
      </w:r>
    </w:p>
    <w:p w:rsidR="008C256A" w:rsidRPr="003A0B44" w:rsidRDefault="008C256A" w:rsidP="008C256A">
      <w:pPr>
        <w:pStyle w:val="a3"/>
        <w:spacing w:before="10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tabs>
          <w:tab w:val="left" w:pos="3109"/>
        </w:tabs>
        <w:spacing w:before="91"/>
        <w:ind w:left="746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Дата</w:t>
      </w:r>
      <w:r w:rsidRPr="003A0B44">
        <w:rPr>
          <w:sz w:val="24"/>
          <w:szCs w:val="24"/>
          <w:lang w:eastAsia="ru-RU"/>
        </w:rPr>
        <w:tab/>
        <w:t>г</w:t>
      </w:r>
    </w:p>
    <w:p w:rsidR="008C256A" w:rsidRPr="003A0B44" w:rsidRDefault="008C256A" w:rsidP="008C256A">
      <w:pPr>
        <w:widowControl/>
        <w:suppressAutoHyphens w:val="0"/>
        <w:rPr>
          <w:sz w:val="24"/>
          <w:szCs w:val="24"/>
          <w:lang w:eastAsia="ru-RU"/>
        </w:rPr>
        <w:sectPr w:rsidR="008C256A" w:rsidRPr="003A0B44">
          <w:type w:val="continuous"/>
          <w:pgSz w:w="11906" w:h="16838"/>
          <w:pgMar w:top="1040" w:right="440" w:bottom="280" w:left="1160" w:header="429" w:footer="0" w:gutter="0"/>
          <w:cols w:space="720"/>
          <w:formProt w:val="0"/>
        </w:sect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 xml:space="preserve">Приложение № 2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к Административному регламенту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 предоставлению муниципальной услуги</w:t>
      </w:r>
    </w:p>
    <w:p w:rsidR="008C256A" w:rsidRPr="003A0B44" w:rsidRDefault="008C256A" w:rsidP="008C256A">
      <w:pPr>
        <w:pStyle w:val="a3"/>
        <w:ind w:right="125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«Перевод земель или земельных участков в</w:t>
      </w:r>
    </w:p>
    <w:p w:rsidR="008C256A" w:rsidRPr="003A0B44" w:rsidRDefault="008C256A" w:rsidP="008C256A">
      <w:pPr>
        <w:pStyle w:val="a3"/>
        <w:spacing w:line="321" w:lineRule="exact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составе таких земель из одной категории в другую категорию»</w:t>
      </w:r>
    </w:p>
    <w:p w:rsidR="008C256A" w:rsidRPr="003A0B44" w:rsidRDefault="008C256A" w:rsidP="008C256A">
      <w:pPr>
        <w:pStyle w:val="Standard"/>
        <w:ind w:right="-1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(Бланк Администрации)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для гражданина: фамилия, имя и (при наличии) отчество,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место жительства заявителя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для юридического лица: наименование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и место нахождения заявителя                                    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rPr>
          <w:rFonts w:eastAsia="Times New Roman" w:cs="Times New Roman"/>
          <w:lang w:eastAsia="ru-RU" w:bidi="ar-SA"/>
        </w:rPr>
      </w:pPr>
    </w:p>
    <w:p w:rsidR="008C256A" w:rsidRPr="003A0B44" w:rsidRDefault="008C256A" w:rsidP="008C256A">
      <w:pPr>
        <w:pStyle w:val="ConsPlusNormal"/>
        <w:shd w:val="clear" w:color="auto" w:fill="FFFFFF"/>
        <w:spacing w:line="100" w:lineRule="atLeast"/>
        <w:ind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</w:p>
    <w:p w:rsidR="008C256A" w:rsidRPr="003A0B44" w:rsidRDefault="008C256A" w:rsidP="008C256A">
      <w:pPr>
        <w:pStyle w:val="ConsPlusNormal"/>
        <w:shd w:val="clear" w:color="auto" w:fill="FFFFFF"/>
        <w:spacing w:line="100" w:lineRule="atLeast"/>
        <w:ind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 w:bidi="ar-SA"/>
        </w:rPr>
        <w:t>Уведомление об отказе в приеме документов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jc w:val="center"/>
        <w:rPr>
          <w:rFonts w:eastAsia="Times New Roman" w:cs="Times New Roman"/>
          <w:lang w:eastAsia="ru-RU" w:bidi="ar-SA"/>
        </w:rPr>
      </w:pP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Вам отказано в приеме документов, представленных Вами для получения муниципальной услуги в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____________________________________________________________________________________________________________________________________________</w:t>
      </w:r>
    </w:p>
    <w:p w:rsidR="008C256A" w:rsidRPr="003A0B44" w:rsidRDefault="008C256A" w:rsidP="008C256A">
      <w:pPr>
        <w:pStyle w:val="13"/>
        <w:shd w:val="clear" w:color="auto" w:fill="FFFFFF"/>
        <w:jc w:val="center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(указать орган, в который поданы документы)</w:t>
      </w:r>
    </w:p>
    <w:p w:rsidR="008C256A" w:rsidRPr="003A0B44" w:rsidRDefault="008C256A" w:rsidP="008C256A">
      <w:pPr>
        <w:pStyle w:val="13"/>
        <w:shd w:val="clear" w:color="auto" w:fill="FFFFFF"/>
        <w:spacing w:after="0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по следующим основаниям _________________________________________________</w:t>
      </w:r>
    </w:p>
    <w:p w:rsidR="008C256A" w:rsidRPr="003A0B44" w:rsidRDefault="008C256A" w:rsidP="008C256A">
      <w:pPr>
        <w:pStyle w:val="13"/>
        <w:shd w:val="clear" w:color="auto" w:fill="FFFFFF"/>
        <w:spacing w:after="0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____________________________________________________________________________________________________________________________________________</w:t>
      </w:r>
    </w:p>
    <w:p w:rsidR="008C256A" w:rsidRPr="003A0B44" w:rsidRDefault="008C256A" w:rsidP="008C256A">
      <w:pPr>
        <w:pStyle w:val="13"/>
        <w:shd w:val="clear" w:color="auto" w:fill="FFFFFF"/>
        <w:spacing w:after="0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______________________________________________________________________</w:t>
      </w:r>
    </w:p>
    <w:p w:rsidR="008C256A" w:rsidRPr="003A0B44" w:rsidRDefault="008C256A" w:rsidP="008C256A">
      <w:pPr>
        <w:pStyle w:val="13"/>
        <w:shd w:val="clear" w:color="auto" w:fill="FFFFFF"/>
        <w:jc w:val="center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(указываются причины отказа в приеме документов со ссылкой на пункт административного регламента)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Дополнительная информация: ______________________________________.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Вы вправе повторно обратиться в уполномоченный орган с заявлением                            ходатайством после устранения указанных нарушений.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ind w:firstLine="708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jc w:val="both"/>
        <w:rPr>
          <w:rFonts w:eastAsia="Times New Roman" w:cs="Times New Roman"/>
          <w:lang w:eastAsia="ru-RU" w:bidi="ar-SA"/>
        </w:rPr>
      </w:pPr>
    </w:p>
    <w:p w:rsidR="008C256A" w:rsidRPr="003A0B44" w:rsidRDefault="008C256A" w:rsidP="008C256A">
      <w:pPr>
        <w:pStyle w:val="13"/>
        <w:shd w:val="clear" w:color="auto" w:fill="FFFFFF"/>
        <w:spacing w:after="0" w:line="100" w:lineRule="atLeast"/>
        <w:jc w:val="both"/>
        <w:rPr>
          <w:rFonts w:eastAsia="Times New Roman" w:cs="Times New Roman"/>
          <w:lang w:eastAsia="ru-RU" w:bidi="ar-SA"/>
        </w:rPr>
      </w:pPr>
    </w:p>
    <w:p w:rsidR="008C256A" w:rsidRPr="003A0B44" w:rsidRDefault="008C256A" w:rsidP="008C256A">
      <w:pPr>
        <w:pStyle w:val="13"/>
        <w:shd w:val="clear" w:color="auto" w:fill="FFFFFF"/>
        <w:spacing w:after="0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>________________________________________                           ________________________</w:t>
      </w:r>
    </w:p>
    <w:p w:rsidR="008C256A" w:rsidRPr="003A0B44" w:rsidRDefault="008C256A" w:rsidP="008C256A">
      <w:pPr>
        <w:pStyle w:val="13"/>
        <w:spacing w:after="0"/>
        <w:ind w:left="440" w:right="340"/>
        <w:jc w:val="both"/>
        <w:rPr>
          <w:rFonts w:eastAsia="Times New Roman" w:cs="Times New Roman"/>
          <w:lang w:eastAsia="ru-RU" w:bidi="ar-SA"/>
        </w:rPr>
      </w:pPr>
      <w:r w:rsidRPr="003A0B44">
        <w:rPr>
          <w:rFonts w:eastAsia="Times New Roman" w:cs="Times New Roman"/>
          <w:lang w:eastAsia="ru-RU" w:bidi="ar-SA"/>
        </w:rPr>
        <w:t xml:space="preserve">         (Ф.И.О. ответственного исполнителя)                                                                                  (подпись)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line="321" w:lineRule="exact"/>
        <w:ind w:left="3979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widowControl/>
        <w:suppressAutoHyphens w:val="0"/>
        <w:rPr>
          <w:sz w:val="24"/>
          <w:szCs w:val="24"/>
          <w:lang w:eastAsia="ru-RU"/>
        </w:rPr>
        <w:sectPr w:rsidR="008C256A" w:rsidRPr="003A0B44">
          <w:type w:val="continuous"/>
          <w:pgSz w:w="11906" w:h="16838"/>
          <w:pgMar w:top="1040" w:right="440" w:bottom="280" w:left="1160" w:header="429" w:footer="0" w:gutter="0"/>
          <w:cols w:space="720"/>
          <w:formProt w:val="0"/>
        </w:sect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 xml:space="preserve">Приложение № 3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к Административному регламенту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 предоставлению муниципальной услуги</w:t>
      </w:r>
    </w:p>
    <w:p w:rsidR="008C256A" w:rsidRPr="003A0B44" w:rsidRDefault="008C256A" w:rsidP="008C256A">
      <w:pPr>
        <w:pStyle w:val="a3"/>
        <w:ind w:right="125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«Перевод земель или земельных участков в</w:t>
      </w:r>
    </w:p>
    <w:p w:rsidR="008C256A" w:rsidRPr="003A0B44" w:rsidRDefault="008C256A" w:rsidP="008C256A">
      <w:pPr>
        <w:pStyle w:val="a3"/>
        <w:spacing w:line="321" w:lineRule="exact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составе таких земель из одной категории в другую категорию»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ConsPlusNonformat"/>
        <w:jc w:val="center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РАСПИСКА</w:t>
      </w:r>
    </w:p>
    <w:p w:rsidR="008C256A" w:rsidRPr="003A0B44" w:rsidRDefault="008C256A" w:rsidP="008C256A">
      <w:pPr>
        <w:pStyle w:val="ConsPlusNonformat"/>
        <w:jc w:val="center"/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</w:pPr>
      <w:r w:rsidRPr="003A0B44">
        <w:rPr>
          <w:rFonts w:eastAsia="Times New Roman" w:cs="Times New Roman"/>
          <w:color w:val="auto"/>
          <w:kern w:val="0"/>
          <w:sz w:val="24"/>
          <w:szCs w:val="24"/>
          <w:lang w:eastAsia="ru-RU" w:bidi="ar-SA"/>
        </w:rPr>
        <w:t>в получении документов</w:t>
      </w:r>
    </w:p>
    <w:p w:rsidR="008C256A" w:rsidRPr="003A0B44" w:rsidRDefault="008C256A" w:rsidP="008C256A">
      <w:pPr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___________________________________________________________________________</w:t>
      </w:r>
    </w:p>
    <w:p w:rsidR="008C256A" w:rsidRPr="003A0B44" w:rsidRDefault="008C256A" w:rsidP="008C256A">
      <w:pPr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(наименование администрации  муниципального образования)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Мною, _______________________________________________________________________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___________________________________________________________________________</w:t>
      </w:r>
    </w:p>
    <w:p w:rsidR="008C256A" w:rsidRPr="003A0B44" w:rsidRDefault="008C256A" w:rsidP="008C256A">
      <w:pPr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(должность сотрудника, принявшего документы, Ф.И.О.)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приняты от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Ф.И.О. (последнее при наличии) заявителя________________________________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Ф.И.О. (последнее при наличии) представителя заявителя__________________,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действующего на основании ___________________________________________,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тел:____________________________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следующие документы: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tbl>
      <w:tblPr>
        <w:tblW w:w="9645" w:type="dxa"/>
        <w:tblInd w:w="109" w:type="dxa"/>
        <w:tblLayout w:type="fixed"/>
        <w:tblLook w:val="00A0"/>
      </w:tblPr>
      <w:tblGrid>
        <w:gridCol w:w="559"/>
        <w:gridCol w:w="5542"/>
        <w:gridCol w:w="1558"/>
        <w:gridCol w:w="1986"/>
      </w:tblGrid>
      <w:tr w:rsidR="008C256A" w:rsidRPr="003A0B44" w:rsidTr="008C256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jc w:val="center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>№</w:t>
            </w:r>
            <w:r w:rsidRPr="003A0B44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jc w:val="center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pStyle w:val="ConsPlusCell"/>
              <w:widowControl w:val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3A0B44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Оригинал</w:t>
            </w:r>
          </w:p>
          <w:p w:rsidR="008C256A" w:rsidRPr="003A0B44" w:rsidRDefault="008C256A">
            <w:pPr>
              <w:jc w:val="center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>(количество листов)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56A" w:rsidRPr="003A0B44" w:rsidRDefault="008C256A">
            <w:pPr>
              <w:pStyle w:val="ConsPlusCell"/>
              <w:widowControl w:val="0"/>
              <w:jc w:val="center"/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3A0B44">
              <w:rPr>
                <w:rFonts w:eastAsia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Копия</w:t>
            </w:r>
          </w:p>
          <w:p w:rsidR="008C256A" w:rsidRPr="003A0B44" w:rsidRDefault="008C256A">
            <w:pPr>
              <w:jc w:val="center"/>
              <w:rPr>
                <w:sz w:val="24"/>
                <w:szCs w:val="24"/>
                <w:lang w:eastAsia="ru-RU"/>
              </w:rPr>
            </w:pPr>
            <w:r w:rsidRPr="003A0B44">
              <w:rPr>
                <w:sz w:val="24"/>
                <w:szCs w:val="24"/>
                <w:lang w:eastAsia="ru-RU"/>
              </w:rPr>
              <w:t>(количество листов)</w:t>
            </w:r>
          </w:p>
        </w:tc>
      </w:tr>
      <w:tr w:rsidR="008C256A" w:rsidRPr="003A0B44" w:rsidTr="008C256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</w:tr>
      <w:tr w:rsidR="008C256A" w:rsidRPr="003A0B44" w:rsidTr="008C256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56A" w:rsidRPr="003A0B44" w:rsidRDefault="008C256A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Документы сдал: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Заявитель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_____________________________________________________________________________</w:t>
      </w:r>
    </w:p>
    <w:p w:rsidR="008C256A" w:rsidRPr="003A0B44" w:rsidRDefault="008C256A" w:rsidP="008C256A">
      <w:pPr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(Ф.И.О. (последнее при наличии) заявителя, подпись - если ходатайство подано лично в Администрацию)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«____» ________________ 20 ___ г.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Документы принял: _____________________________________________________________________________</w:t>
      </w:r>
    </w:p>
    <w:p w:rsidR="008C256A" w:rsidRPr="003A0B44" w:rsidRDefault="008C256A" w:rsidP="008C256A">
      <w:pPr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(подпись, Ф.И.О. специалиста, принявшего документы)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«____» ________________ 20 ___ г.</w:t>
      </w: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Время: ______ч _______мин.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Приложение № 4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к Административному регламенту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 предоставлению муниципальной услуги</w:t>
      </w:r>
    </w:p>
    <w:p w:rsidR="008C256A" w:rsidRPr="003A0B44" w:rsidRDefault="008C256A" w:rsidP="008C256A">
      <w:pPr>
        <w:pStyle w:val="a3"/>
        <w:ind w:right="125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«Перевод земель или земельных участков в</w:t>
      </w:r>
    </w:p>
    <w:p w:rsidR="008C256A" w:rsidRPr="003A0B44" w:rsidRDefault="008C256A" w:rsidP="008C256A">
      <w:pPr>
        <w:pStyle w:val="a3"/>
        <w:spacing w:line="321" w:lineRule="exact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составе таких земель из одной категории в другую категорию»</w:t>
      </w:r>
    </w:p>
    <w:p w:rsidR="008C256A" w:rsidRPr="003A0B44" w:rsidRDefault="008C256A" w:rsidP="008C256A">
      <w:pPr>
        <w:ind w:left="150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Standard"/>
        <w:ind w:right="-1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>(Бланк Администрации)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для гражданина: фамилия, имя и (при наличии) отчество,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место жительства заявителя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для юридического лица: наименование</w:t>
      </w:r>
    </w:p>
    <w:p w:rsidR="008C256A" w:rsidRPr="003A0B44" w:rsidRDefault="008C256A" w:rsidP="008C256A">
      <w:pPr>
        <w:spacing w:before="90"/>
        <w:ind w:left="702" w:right="362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и место нахождения заявителя                                    </w:t>
      </w:r>
    </w:p>
    <w:p w:rsidR="008C256A" w:rsidRPr="003A0B44" w:rsidRDefault="008C256A" w:rsidP="008C256A">
      <w:pPr>
        <w:pStyle w:val="a5"/>
        <w:numPr>
          <w:ilvl w:val="2"/>
          <w:numId w:val="1"/>
        </w:numPr>
        <w:tabs>
          <w:tab w:val="left" w:pos="880"/>
        </w:tabs>
        <w:ind w:firstLine="709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ind w:firstLine="709"/>
        <w:jc w:val="both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spacing w:before="90"/>
        <w:ind w:left="702" w:right="651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АКТ</w:t>
      </w:r>
    </w:p>
    <w:p w:rsidR="008C256A" w:rsidRPr="003A0B44" w:rsidRDefault="008C256A" w:rsidP="008C256A">
      <w:pPr>
        <w:ind w:left="702" w:right="654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 переводе земельного участка из одной категории в другую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right="134" w:firstLine="566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Рассмотрев Ваше ходатайство от____ №</w:t>
      </w:r>
      <w:r w:rsidRPr="003A0B44">
        <w:rPr>
          <w:sz w:val="24"/>
          <w:szCs w:val="24"/>
          <w:lang w:eastAsia="ru-RU"/>
        </w:rPr>
        <w:tab/>
        <w:t xml:space="preserve"> ______ и прилагаемые к нему документы, руководствуясь статьей 8 Земельного кодекса Российской Федерации,  Федеральным законом от 21.12.2004 № 172-ФЗ «О переводе земель или земельных участков из одной категории в другую», Администрацией Марьинского сельсовета Кирсановского района Тамбовской области принято решение о переводе земельного участка с кадастровым номером  ___:_________________:_____, площадью _____ кв.м, расположенному по адресу: _____________________________, из категории земель «___________________» в   категорию земель «___________», для цели: ____________________________.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9214AB" w:rsidP="008C256A">
      <w:pPr>
        <w:pStyle w:val="a3"/>
        <w:spacing w:before="3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Прямоугольник 19" o:spid="_x0000_s1039" style="position:absolute;margin-left:367.65pt;margin-top:14.2pt;width:137.7pt;height:.55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" o:allowincell="f" fillcolor="black" stroked="f" strokeweight="0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3" o:spid="_x0000_s1038" style="position:absolute;margin-left:85.1pt;margin-top:14.2pt;width:169.05pt;height:.5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" o:allowincell="f" fillcolor="black" stroked="f" strokeweight="0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14" o:spid="_x0000_s1037" style="position:absolute;margin-left:271.15pt;margin-top:14.2pt;width:80.35pt;height:.5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" o:allowincell="f" fillcolor="black" stroked="f" strokeweight="0">
            <w10:wrap type="topAndBottom" anchorx="page"/>
          </v:rect>
        </w:pict>
      </w:r>
    </w:p>
    <w:p w:rsidR="008C256A" w:rsidRPr="003A0B44" w:rsidRDefault="008C256A" w:rsidP="008C256A">
      <w:pPr>
        <w:tabs>
          <w:tab w:val="left" w:pos="3065"/>
          <w:tab w:val="left" w:pos="5048"/>
          <w:tab w:val="left" w:pos="6414"/>
        </w:tabs>
        <w:spacing w:before="70" w:line="388" w:lineRule="auto"/>
        <w:ind w:left="702" w:right="-8" w:firstLine="628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(должность)</w:t>
      </w:r>
      <w:r w:rsidRPr="003A0B44">
        <w:rPr>
          <w:sz w:val="24"/>
          <w:szCs w:val="24"/>
          <w:lang w:eastAsia="ru-RU"/>
        </w:rPr>
        <w:tab/>
        <w:t xml:space="preserve">                                   (подпись)</w:t>
      </w:r>
      <w:r w:rsidRPr="003A0B44">
        <w:rPr>
          <w:sz w:val="24"/>
          <w:szCs w:val="24"/>
          <w:lang w:eastAsia="ru-RU"/>
        </w:rPr>
        <w:tab/>
        <w:t xml:space="preserve">        (фамилия и инициалы</w:t>
      </w:r>
    </w:p>
    <w:p w:rsidR="008C256A" w:rsidRPr="003A0B44" w:rsidRDefault="008C256A" w:rsidP="008C256A">
      <w:pPr>
        <w:tabs>
          <w:tab w:val="left" w:pos="3065"/>
          <w:tab w:val="left" w:pos="5048"/>
          <w:tab w:val="left" w:pos="6414"/>
        </w:tabs>
        <w:spacing w:before="70" w:line="388" w:lineRule="auto"/>
        <w:ind w:right="-8" w:firstLine="628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Дата __________________г</w:t>
      </w: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Приложение № 5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к Административному регламенту </w:t>
      </w: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по предоставлению муниципальной услуги</w:t>
      </w:r>
    </w:p>
    <w:p w:rsidR="008C256A" w:rsidRPr="003A0B44" w:rsidRDefault="008C256A" w:rsidP="008C256A">
      <w:pPr>
        <w:pStyle w:val="a3"/>
        <w:ind w:right="125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«Перевод земель или земельных участков в</w:t>
      </w:r>
    </w:p>
    <w:p w:rsidR="008C256A" w:rsidRPr="003A0B44" w:rsidRDefault="008C256A" w:rsidP="008C256A">
      <w:pPr>
        <w:pStyle w:val="a3"/>
        <w:spacing w:before="4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составе таких земель из одной категории в другую категорию»</w:t>
      </w:r>
    </w:p>
    <w:p w:rsidR="008C256A" w:rsidRPr="003A0B44" w:rsidRDefault="008C256A" w:rsidP="008C256A">
      <w:pPr>
        <w:pStyle w:val="a3"/>
        <w:spacing w:before="89"/>
        <w:ind w:left="5634" w:right="646" w:firstLine="2361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a3"/>
        <w:ind w:right="122"/>
        <w:jc w:val="righ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pStyle w:val="Standard"/>
        <w:ind w:right="-1"/>
        <w:rPr>
          <w:rFonts w:eastAsia="Times New Roman" w:cs="Times New Roman"/>
          <w:kern w:val="0"/>
          <w:lang w:eastAsia="ru-RU" w:bidi="ar-SA"/>
        </w:rPr>
      </w:pPr>
      <w:r w:rsidRPr="003A0B44">
        <w:rPr>
          <w:rFonts w:eastAsia="Times New Roman" w:cs="Times New Roman"/>
          <w:kern w:val="0"/>
          <w:lang w:eastAsia="ru-RU" w:bidi="ar-SA"/>
        </w:rPr>
        <w:t xml:space="preserve"> (Бланк Администрации)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       для гражданина: фамилия, имя и (при наличии) отчество,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место жительства заявителя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lastRenderedPageBreak/>
        <w:t>__________________________________________________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       _______________________________________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                             для юридического лица: наименование</w:t>
      </w:r>
    </w:p>
    <w:p w:rsidR="008C256A" w:rsidRPr="003A0B44" w:rsidRDefault="008C256A" w:rsidP="008C256A">
      <w:pPr>
        <w:shd w:val="clear" w:color="auto" w:fill="FFFFFF"/>
        <w:ind w:left="440" w:right="340" w:firstLine="770"/>
        <w:jc w:val="righ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 xml:space="preserve">и место нахождения заявителя                                    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spacing w:before="90"/>
        <w:ind w:left="702" w:right="652"/>
        <w:jc w:val="center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spacing w:before="90"/>
        <w:ind w:left="702" w:right="652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АКТ</w:t>
      </w:r>
    </w:p>
    <w:p w:rsidR="008C256A" w:rsidRPr="003A0B44" w:rsidRDefault="008C256A" w:rsidP="008C256A">
      <w:pPr>
        <w:spacing w:before="20"/>
        <w:ind w:left="702" w:right="654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об отказе в переводе земель или земельных участков в составе таких земель из одной категории в другую</w:t>
      </w:r>
    </w:p>
    <w:p w:rsidR="008C256A" w:rsidRPr="003A0B44" w:rsidRDefault="008C256A" w:rsidP="008C256A">
      <w:pPr>
        <w:tabs>
          <w:tab w:val="left" w:pos="1474"/>
          <w:tab w:val="left" w:pos="8565"/>
          <w:tab w:val="left" w:pos="10053"/>
        </w:tabs>
        <w:spacing w:before="90"/>
        <w:ind w:left="711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от</w:t>
      </w:r>
      <w:r w:rsidRPr="003A0B44">
        <w:rPr>
          <w:sz w:val="24"/>
          <w:szCs w:val="24"/>
          <w:lang w:eastAsia="ru-RU"/>
        </w:rPr>
        <w:tab/>
      </w:r>
      <w:r w:rsidRPr="003A0B44">
        <w:rPr>
          <w:sz w:val="24"/>
          <w:szCs w:val="24"/>
          <w:lang w:eastAsia="ru-RU"/>
        </w:rPr>
        <w:tab/>
        <w:t>№</w:t>
      </w:r>
    </w:p>
    <w:p w:rsidR="008C256A" w:rsidRPr="003A0B44" w:rsidRDefault="008C256A" w:rsidP="008C256A">
      <w:pPr>
        <w:tabs>
          <w:tab w:val="left" w:pos="4465"/>
          <w:tab w:val="left" w:pos="5523"/>
          <w:tab w:val="left" w:pos="6777"/>
          <w:tab w:val="left" w:pos="7627"/>
        </w:tabs>
        <w:spacing w:before="212"/>
        <w:ind w:right="134" w:firstLine="566"/>
        <w:jc w:val="both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Рассмотрев Ваше ходатайство от _____ №___ и прилагаемые к нему документы, руководствуясь статьей 8 Земельного кодекса Российской Федерации,  Федеральным законом от 21.12.2004 № 172-ФЗ «О переводе земель или земельных участков   из одной категории в другую», Администрацией Марьинского сельсовета Кирсановского района Тамбовской области принято решение об отказе в переводе земельного участка с кадастровым номером  ___:_________________:_____, площадью _____ кв.м, расположенному по адресу: _____________________________, из категории земель «___________________» в   категорию земель «___________», по следующим основаниям: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C256A" w:rsidRPr="003A0B44" w:rsidRDefault="008C256A" w:rsidP="008C256A">
      <w:pPr>
        <w:ind w:firstLine="709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Разъяснение причин отказа: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8C256A" w:rsidRPr="003A0B44" w:rsidRDefault="008C256A" w:rsidP="008C256A">
      <w:pPr>
        <w:pStyle w:val="a3"/>
        <w:jc w:val="left"/>
        <w:rPr>
          <w:sz w:val="24"/>
          <w:szCs w:val="24"/>
          <w:lang w:eastAsia="ru-RU"/>
        </w:rPr>
      </w:pPr>
    </w:p>
    <w:p w:rsidR="008C256A" w:rsidRPr="003A0B44" w:rsidRDefault="009214AB" w:rsidP="008C256A">
      <w:pPr>
        <w:pStyle w:val="a3"/>
        <w:spacing w:before="4"/>
        <w:jc w:val="lef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>
          <v:rect id="Прямоугольник 24" o:spid="_x0000_s1036" style="position:absolute;margin-left:85.1pt;margin-top:7.9pt;width:169.05pt;height:.55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" o:allowincell="f" fillcolor="black" stroked="f" strokeweight="0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6" o:spid="_x0000_s1035" style="position:absolute;margin-left:367.65pt;margin-top:7.9pt;width:137.7pt;height:.5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" o:allowincell="f" fillcolor="black" stroked="f" strokeweight="0">
            <w10:wrap type="topAndBottom" anchorx="page"/>
          </v:rect>
        </w:pict>
      </w:r>
      <w:r>
        <w:rPr>
          <w:noProof/>
          <w:sz w:val="24"/>
          <w:szCs w:val="24"/>
          <w:lang w:eastAsia="ru-RU"/>
        </w:rPr>
        <w:pict>
          <v:rect id="Прямоугольник 25" o:spid="_x0000_s1034" style="position:absolute;margin-left:271.15pt;margin-top:7.9pt;width:80.35pt;height:.5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" o:allowincell="f" fillcolor="black" stroked="f" strokeweight="0">
            <w10:wrap type="topAndBottom" anchorx="page"/>
          </v:rect>
        </w:pict>
      </w:r>
    </w:p>
    <w:p w:rsidR="008C256A" w:rsidRPr="003A0B44" w:rsidRDefault="008C256A" w:rsidP="008C256A">
      <w:pPr>
        <w:tabs>
          <w:tab w:val="left" w:pos="3066"/>
          <w:tab w:val="left" w:pos="5048"/>
          <w:tab w:val="left" w:pos="6414"/>
        </w:tabs>
        <w:spacing w:before="70" w:line="388" w:lineRule="auto"/>
        <w:ind w:left="702" w:right="2386" w:firstLine="628"/>
        <w:jc w:val="center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(должность)</w:t>
      </w:r>
      <w:r w:rsidRPr="003A0B44">
        <w:rPr>
          <w:sz w:val="24"/>
          <w:szCs w:val="24"/>
          <w:lang w:eastAsia="ru-RU"/>
        </w:rPr>
        <w:tab/>
        <w:t xml:space="preserve">                              (подпись)       (фамилия и инициалы)</w:t>
      </w:r>
    </w:p>
    <w:p w:rsidR="008C256A" w:rsidRPr="003A0B44" w:rsidRDefault="008C256A" w:rsidP="008C256A">
      <w:pPr>
        <w:tabs>
          <w:tab w:val="left" w:pos="3066"/>
          <w:tab w:val="left" w:pos="5048"/>
          <w:tab w:val="left" w:pos="6414"/>
        </w:tabs>
        <w:spacing w:before="70" w:line="388" w:lineRule="auto"/>
        <w:ind w:left="702" w:right="2386" w:firstLine="628"/>
        <w:rPr>
          <w:sz w:val="24"/>
          <w:szCs w:val="24"/>
          <w:lang w:eastAsia="ru-RU"/>
        </w:rPr>
      </w:pPr>
    </w:p>
    <w:p w:rsidR="008C256A" w:rsidRPr="003A0B44" w:rsidRDefault="008C256A" w:rsidP="008C256A">
      <w:pPr>
        <w:tabs>
          <w:tab w:val="left" w:pos="3066"/>
          <w:tab w:val="left" w:pos="5048"/>
          <w:tab w:val="left" w:pos="6414"/>
        </w:tabs>
        <w:spacing w:before="70" w:line="388" w:lineRule="auto"/>
        <w:ind w:left="702" w:right="2386" w:firstLine="628"/>
        <w:rPr>
          <w:sz w:val="24"/>
          <w:szCs w:val="24"/>
          <w:lang w:eastAsia="ru-RU"/>
        </w:rPr>
      </w:pPr>
      <w:r w:rsidRPr="003A0B44">
        <w:rPr>
          <w:sz w:val="24"/>
          <w:szCs w:val="24"/>
          <w:lang w:eastAsia="ru-RU"/>
        </w:rPr>
        <w:t>Дата</w:t>
      </w:r>
      <w:r w:rsidRPr="003A0B44">
        <w:rPr>
          <w:sz w:val="24"/>
          <w:szCs w:val="24"/>
          <w:lang w:eastAsia="ru-RU"/>
        </w:rPr>
        <w:tab/>
        <w:t xml:space="preserve">г. </w:t>
      </w:r>
    </w:p>
    <w:p w:rsidR="00414345" w:rsidRPr="003A0B44" w:rsidRDefault="00414345">
      <w:pPr>
        <w:rPr>
          <w:sz w:val="24"/>
          <w:szCs w:val="24"/>
        </w:rPr>
      </w:pPr>
      <w:bookmarkStart w:id="2" w:name="_GoBack"/>
      <w:bookmarkEnd w:id="2"/>
    </w:p>
    <w:sectPr w:rsidR="00414345" w:rsidRPr="003A0B44" w:rsidSect="0025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1021"/>
    <w:multiLevelType w:val="multilevel"/>
    <w:tmpl w:val="F03CB1A2"/>
    <w:lvl w:ilvl="0">
      <w:start w:val="2"/>
      <w:numFmt w:val="decimal"/>
      <w:lvlText w:val="%1"/>
      <w:lvlJc w:val="left"/>
      <w:pPr>
        <w:tabs>
          <w:tab w:val="num" w:pos="0"/>
        </w:tabs>
        <w:ind w:left="117" w:hanging="658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3175" w:hanging="73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94" w:hanging="73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13" w:hanging="73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1" w:hanging="73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0" w:hanging="73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69" w:hanging="734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9B03DA"/>
    <w:rsid w:val="002570B9"/>
    <w:rsid w:val="00257FFA"/>
    <w:rsid w:val="003A0B44"/>
    <w:rsid w:val="00414345"/>
    <w:rsid w:val="006059BD"/>
    <w:rsid w:val="0077603C"/>
    <w:rsid w:val="008A4C3E"/>
    <w:rsid w:val="008C256A"/>
    <w:rsid w:val="009214AB"/>
    <w:rsid w:val="009B03DA"/>
    <w:rsid w:val="00D61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8C256A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C25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1"/>
    <w:uiPriority w:val="99"/>
    <w:semiHidden/>
    <w:unhideWhenUsed/>
    <w:rsid w:val="008C256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8C256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8C256A"/>
    <w:pPr>
      <w:ind w:left="137" w:firstLine="708"/>
      <w:jc w:val="both"/>
    </w:pPr>
  </w:style>
  <w:style w:type="paragraph" w:customStyle="1" w:styleId="ConsPlusTitle">
    <w:name w:val="ConsPlusTitle"/>
    <w:uiPriority w:val="99"/>
    <w:qFormat/>
    <w:rsid w:val="008C256A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8C25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8C256A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western">
    <w:name w:val="western"/>
    <w:basedOn w:val="a"/>
    <w:qFormat/>
    <w:rsid w:val="008C256A"/>
    <w:pPr>
      <w:widowControl/>
      <w:spacing w:before="100" w:beforeAutospacing="1" w:after="119"/>
    </w:pPr>
    <w:rPr>
      <w:rFonts w:ascii="Calibri" w:eastAsia="Calibri" w:hAnsi="Calibri"/>
      <w:color w:val="000000"/>
      <w:sz w:val="28"/>
      <w:szCs w:val="28"/>
      <w:lang w:eastAsia="ru-RU"/>
    </w:rPr>
  </w:style>
  <w:style w:type="paragraph" w:customStyle="1" w:styleId="12">
    <w:name w:val="нум список 1"/>
    <w:qFormat/>
    <w:rsid w:val="008C256A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ConsPlusNonformat">
    <w:name w:val="ConsPlusNonformat"/>
    <w:uiPriority w:val="99"/>
    <w:qFormat/>
    <w:rsid w:val="008C256A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ConsPlusCell">
    <w:name w:val="ConsPlusCell"/>
    <w:uiPriority w:val="99"/>
    <w:qFormat/>
    <w:rsid w:val="008C256A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3">
    <w:name w:val="Обычный1"/>
    <w:qFormat/>
    <w:rsid w:val="008C256A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8C256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8C256A"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C25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1"/>
    <w:uiPriority w:val="99"/>
    <w:semiHidden/>
    <w:unhideWhenUsed/>
    <w:rsid w:val="008C256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8C256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qFormat/>
    <w:rsid w:val="008C256A"/>
    <w:pPr>
      <w:ind w:left="137" w:firstLine="708"/>
      <w:jc w:val="both"/>
    </w:pPr>
  </w:style>
  <w:style w:type="paragraph" w:customStyle="1" w:styleId="ConsPlusTitle">
    <w:name w:val="ConsPlusTitle"/>
    <w:uiPriority w:val="99"/>
    <w:qFormat/>
    <w:rsid w:val="008C256A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2"/>
      <w:sz w:val="20"/>
      <w:szCs w:val="20"/>
      <w:lang w:eastAsia="zh-CN" w:bidi="hi-IN"/>
    </w:rPr>
  </w:style>
  <w:style w:type="paragraph" w:customStyle="1" w:styleId="Standard">
    <w:name w:val="Standard"/>
    <w:qFormat/>
    <w:rsid w:val="008C25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8C256A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western">
    <w:name w:val="western"/>
    <w:basedOn w:val="a"/>
    <w:qFormat/>
    <w:rsid w:val="008C256A"/>
    <w:pPr>
      <w:widowControl/>
      <w:spacing w:before="100" w:beforeAutospacing="1" w:after="119"/>
    </w:pPr>
    <w:rPr>
      <w:rFonts w:ascii="Calibri" w:eastAsia="Calibri" w:hAnsi="Calibri"/>
      <w:color w:val="000000"/>
      <w:sz w:val="28"/>
      <w:szCs w:val="28"/>
      <w:lang w:eastAsia="ru-RU"/>
    </w:rPr>
  </w:style>
  <w:style w:type="paragraph" w:customStyle="1" w:styleId="12">
    <w:name w:val="нум список 1"/>
    <w:qFormat/>
    <w:rsid w:val="008C256A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ConsPlusNonformat">
    <w:name w:val="ConsPlusNonformat"/>
    <w:uiPriority w:val="99"/>
    <w:qFormat/>
    <w:rsid w:val="008C256A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ConsPlusCell">
    <w:name w:val="ConsPlusCell"/>
    <w:uiPriority w:val="99"/>
    <w:qFormat/>
    <w:rsid w:val="008C256A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8"/>
      <w:szCs w:val="20"/>
      <w:lang w:eastAsia="zh-CN" w:bidi="hi-IN"/>
    </w:rPr>
  </w:style>
  <w:style w:type="paragraph" w:customStyle="1" w:styleId="13">
    <w:name w:val="Обычный1"/>
    <w:qFormat/>
    <w:rsid w:val="008C256A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8C256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9050</Words>
  <Characters>51585</Characters>
  <Application>Microsoft Office Word</Application>
  <DocSecurity>0</DocSecurity>
  <Lines>429</Lines>
  <Paragraphs>121</Paragraphs>
  <ScaleCrop>false</ScaleCrop>
  <Company>SPecialiST RePack</Company>
  <LinksUpToDate>false</LinksUpToDate>
  <CharactersWithSpaces>60514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5</cp:revision>
  <cp:lastPrinted>2022-12-29T09:59:00Z</cp:lastPrinted>
  <dcterms:created xsi:type="dcterms:W3CDTF">2022-12-26T17:35:00Z</dcterms:created>
  <dcterms:modified xsi:type="dcterms:W3CDTF">2023-02-17T11:53:00Z</dcterms:modified>
</cp:coreProperties>
</file>