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32"/>
          <w:szCs w:val="32"/>
          <w:lang w:val="ru-RU"/>
        </w:rPr>
        <w:t>АДМИНИСТРАЦИЯ МАРЬИНСКОГО СЕЛЬСОВЕТА КИРСАНОВСКОГО РАЙОНА ТАМБОВСКОЙ ОБЛАСТИ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>
      <w:pPr>
        <w:pStyle w:val="NormalWeb"/>
        <w:spacing w:before="280" w:after="0"/>
        <w:ind w:left="142" w:hanging="0"/>
        <w:rPr/>
      </w:pPr>
      <w:r>
        <w:rPr>
          <w:sz w:val="27"/>
          <w:szCs w:val="27"/>
        </w:rPr>
        <w:t xml:space="preserve">17.01.2023                                        с. Марьинка                                       № </w:t>
      </w:r>
      <w:r>
        <w:rPr>
          <w:rFonts w:eastAsia="Times New Roman" w:cs="Times New Roman"/>
          <w:sz w:val="27"/>
          <w:szCs w:val="27"/>
          <w:lang w:val="ru-RU" w:eastAsia="ru-RU"/>
        </w:rPr>
        <w:t>4</w:t>
      </w:r>
    </w:p>
    <w:p>
      <w:pPr>
        <w:pStyle w:val="NormalWeb"/>
        <w:spacing w:lineRule="atLeast" w:line="238" w:before="280" w:after="0"/>
        <w:jc w:val="both"/>
        <w:rPr>
          <w:sz w:val="28"/>
          <w:szCs w:val="28"/>
        </w:rPr>
      </w:pPr>
      <w:r>
        <w:rPr>
          <w:sz w:val="28"/>
        </w:rPr>
        <w:t>О внесении изменений в постановление от 21.12.2022г. № 138 «</w:t>
      </w:r>
      <w:r>
        <w:rPr>
          <w:sz w:val="28"/>
          <w:szCs w:val="28"/>
        </w:rPr>
        <w:t>Об утверждении перечня главных администраторов доходов бюджета Марьинского сельсовета»</w:t>
      </w:r>
    </w:p>
    <w:p>
      <w:pPr>
        <w:pStyle w:val="NormalWeb"/>
        <w:spacing w:lineRule="atLeast" w:line="238" w:before="280" w:after="0"/>
        <w:rPr/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Марьинского сельсовета постановляет:</w:t>
      </w:r>
    </w:p>
    <w:p>
      <w:pPr>
        <w:pStyle w:val="ListParagraph"/>
        <w:numPr>
          <w:ilvl w:val="0"/>
          <w:numId w:val="1"/>
        </w:numPr>
        <w:spacing w:lineRule="auto" w:line="276"/>
        <w:ind w:left="1134" w:hanging="708"/>
        <w:jc w:val="both"/>
        <w:rPr>
          <w:sz w:val="28"/>
          <w:lang w:val="ru-RU"/>
        </w:rPr>
      </w:pPr>
      <w:r>
        <w:rPr>
          <w:sz w:val="28"/>
          <w:lang w:val="ru-RU"/>
        </w:rPr>
        <w:t>Внести изменения в постановление от 21.12.2022г. № 138 «</w:t>
      </w:r>
      <w:r>
        <w:rPr>
          <w:sz w:val="28"/>
          <w:szCs w:val="28"/>
          <w:lang w:val="ru-RU"/>
        </w:rPr>
        <w:t>Об утверждении перечня главных администраторов доходов бюджета Марьинского сельсовета»</w:t>
      </w:r>
      <w:r>
        <w:rPr>
          <w:sz w:val="28"/>
          <w:lang w:val="ru-RU"/>
        </w:rPr>
        <w:t>:</w:t>
      </w:r>
    </w:p>
    <w:p>
      <w:pPr>
        <w:pStyle w:val="NoSpacing"/>
        <w:numPr>
          <w:ilvl w:val="1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перечне главных администраторов доходов бюджета </w:t>
      </w:r>
      <w:r>
        <w:rPr>
          <w:sz w:val="28"/>
          <w:szCs w:val="28"/>
          <w:lang w:val="ru-RU"/>
        </w:rPr>
        <w:t>Марьинского</w:t>
      </w:r>
      <w:r>
        <w:rPr>
          <w:sz w:val="28"/>
          <w:lang w:val="ru-RU"/>
        </w:rPr>
        <w:t xml:space="preserve"> сельсовета после КБК: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"/>
        <w:gridCol w:w="2761"/>
        <w:gridCol w:w="5475"/>
      </w:tblGrid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2 08 05000 10 0000 150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>
      <w:pPr>
        <w:pStyle w:val="NoSpacing"/>
        <w:ind w:left="1815" w:hanging="0"/>
        <w:jc w:val="both"/>
        <w:rPr>
          <w:sz w:val="28"/>
        </w:rPr>
      </w:pPr>
      <w:r>
        <w:rPr>
          <w:sz w:val="28"/>
        </w:rPr>
        <w:t>дополнить КБК:</w:t>
      </w:r>
    </w:p>
    <w:p>
      <w:pPr>
        <w:pStyle w:val="NoSpacing"/>
        <w:ind w:left="1815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5"/>
        <w:gridCol w:w="3119"/>
        <w:gridCol w:w="5672"/>
      </w:tblGrid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91</w:t>
            </w:r>
            <w:r>
              <w:rPr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76"/>
              <w:jc w:val="both"/>
              <w:rPr/>
            </w:pPr>
            <w:r>
              <w:rPr/>
              <w:t>2 08 10000 10 0000 150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>
      <w:pPr>
        <w:pStyle w:val="ListParagraph"/>
        <w:spacing w:lineRule="auto" w:line="276"/>
        <w:ind w:left="1134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постановление вступает в силу с 01.01.2023г.</w:t>
      </w:r>
    </w:p>
    <w:p>
      <w:pPr>
        <w:pStyle w:val="NoSpacing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Опубликовать</w:t>
      </w:r>
      <w:r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настоящее</w:t>
      </w:r>
      <w:r>
        <w:rPr>
          <w:spacing w:val="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постановление</w:t>
      </w:r>
      <w:r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печатном средстве массовой информации «Информационный бюллетень», разместить на официальном сайте ад</w:t>
      </w:r>
      <w:bookmarkStart w:id="0" w:name="_GoBack"/>
      <w:bookmarkEnd w:id="0"/>
      <w:r>
        <w:rPr>
          <w:sz w:val="28"/>
          <w:szCs w:val="28"/>
          <w:lang w:val="ru-RU"/>
        </w:rPr>
        <w:t>министрации Марьинского сельсовета.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С.Н. Гоголев</w:t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  <w:t xml:space="preserve">                 </w:t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88" w:hanging="108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95" w:hanging="39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205" w:hanging="720"/>
      </w:pPr>
    </w:lvl>
    <w:lvl w:ilvl="3">
      <w:start w:val="1"/>
      <w:numFmt w:val="decimal"/>
      <w:lvlText w:val="%1.%2.%3.%4."/>
      <w:lvlJc w:val="left"/>
      <w:pPr>
        <w:ind w:left="2955" w:hanging="1080"/>
      </w:pPr>
    </w:lvl>
    <w:lvl w:ilvl="4">
      <w:start w:val="1"/>
      <w:numFmt w:val="decimal"/>
      <w:lvlText w:val="%1.%2.%3.%4.%5."/>
      <w:lvlJc w:val="left"/>
      <w:pPr>
        <w:ind w:left="3345" w:hanging="1080"/>
      </w:pPr>
    </w:lvl>
    <w:lvl w:ilvl="5">
      <w:start w:val="1"/>
      <w:numFmt w:val="decimal"/>
      <w:lvlText w:val="%1.%2.%3.%4.%5.%6."/>
      <w:lvlJc w:val="left"/>
      <w:pPr>
        <w:ind w:left="4095" w:hanging="1440"/>
      </w:pPr>
    </w:lvl>
    <w:lvl w:ilvl="6">
      <w:start w:val="1"/>
      <w:numFmt w:val="decimal"/>
      <w:lvlText w:val="%1.%2.%3.%4.%5.%6.%7."/>
      <w:lvlJc w:val="left"/>
      <w:pPr>
        <w:ind w:left="4845" w:hanging="1800"/>
      </w:pPr>
    </w:lvl>
    <w:lvl w:ilvl="7">
      <w:start w:val="1"/>
      <w:numFmt w:val="decimal"/>
      <w:lvlText w:val="%1.%2.%3.%4.%5.%6.%7.%8."/>
      <w:lvlJc w:val="left"/>
      <w:pPr>
        <w:ind w:left="5235" w:hanging="1800"/>
      </w:pPr>
    </w:lvl>
    <w:lvl w:ilvl="8">
      <w:start w:val="1"/>
      <w:numFmt w:val="decimal"/>
      <w:lvlText w:val="%1.%2.%3.%4.%5.%6.%7.%8.%9."/>
      <w:lvlJc w:val="left"/>
      <w:pPr>
        <w:ind w:left="5985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25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rsid w:val="00f6252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6252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>
    <w:name w:val="Интернет-ссылка"/>
    <w:uiPriority w:val="99"/>
    <w:rsid w:val="00f6252e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ea4c39"/>
    <w:rPr>
      <w:rFonts w:ascii="Tahoma" w:hAnsi="Tahoma" w:eastAsia="Times New Roman" w:cs="Tahoma"/>
      <w:sz w:val="16"/>
      <w:szCs w:val="16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f6252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Прижатый влево"/>
    <w:basedOn w:val="Normal"/>
    <w:next w:val="Normal"/>
    <w:uiPriority w:val="99"/>
    <w:qFormat/>
    <w:rsid w:val="00f6252e"/>
    <w:pPr>
      <w:widowControl w:val="false"/>
    </w:pPr>
    <w:rPr>
      <w:rFonts w:ascii="Times New Roman CYR" w:hAnsi="Times New Roman CYR" w:cs="Times New Roman CYR"/>
      <w:lang w:val="ru-RU" w:eastAsia="ru-RU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f6252e"/>
    <w:pPr>
      <w:widowControl w:val="false"/>
      <w:jc w:val="both"/>
    </w:pPr>
    <w:rPr>
      <w:rFonts w:ascii="Times New Roman CYR" w:hAnsi="Times New Roman CYR" w:cs="Times New Roman CYR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d043f"/>
    <w:pPr>
      <w:spacing w:beforeAutospacing="1" w:after="119"/>
    </w:pPr>
    <w:rPr>
      <w:lang w:val="ru-RU" w:eastAsia="ru-RU"/>
    </w:rPr>
  </w:style>
  <w:style w:type="paragraph" w:styleId="NoSpacing">
    <w:name w:val="No Spacing"/>
    <w:uiPriority w:val="1"/>
    <w:qFormat/>
    <w:rsid w:val="000a5c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ea4c3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5d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LibreOffice/6.3.3.2$Windows_X86_64 LibreOffice_project/a64200df03143b798afd1ec74a12ab50359878ed</Application>
  <Pages>1</Pages>
  <Words>170</Words>
  <Characters>1198</Characters>
  <CharactersWithSpaces>1506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2021-11-04T12:23:00Z</dcterms:created>
  <dc:creator>fin19@r37.tambov.gov.ru</dc:creator>
  <dc:description/>
  <dc:language>ru-RU</dc:language>
  <cp:lastModifiedBy/>
  <cp:lastPrinted>2023-01-18T14:56:35Z</cp:lastPrinted>
  <dcterms:modified xsi:type="dcterms:W3CDTF">2023-01-18T14:57:11Z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